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C7855" w14:textId="6B16E9A0" w:rsidR="00DB7F4A" w:rsidRPr="003A0CE7" w:rsidRDefault="00DB7F4A" w:rsidP="00DB7F4A">
      <w:pPr>
        <w:pStyle w:val="Headline"/>
        <w:rPr>
          <w:lang w:val="en-GB"/>
        </w:rPr>
      </w:pPr>
      <w:r w:rsidRPr="003A0CE7">
        <w:rPr>
          <w:lang w:val="en-GB"/>
        </w:rPr>
        <w:t xml:space="preserve">CBRE is announcing the </w:t>
      </w:r>
      <w:r w:rsidR="008B1CA0" w:rsidRPr="003A0CE7">
        <w:rPr>
          <w:lang w:val="en-GB"/>
        </w:rPr>
        <w:t xml:space="preserve">largest </w:t>
      </w:r>
      <w:r w:rsidR="003E028B">
        <w:rPr>
          <w:lang w:val="en-GB"/>
        </w:rPr>
        <w:t xml:space="preserve">Czech </w:t>
      </w:r>
      <w:r w:rsidR="008B1CA0" w:rsidRPr="003A0CE7">
        <w:rPr>
          <w:lang w:val="en-GB"/>
        </w:rPr>
        <w:t xml:space="preserve">I&amp;L transaction </w:t>
      </w:r>
      <w:r w:rsidRPr="003A0CE7">
        <w:rPr>
          <w:lang w:val="en-GB"/>
        </w:rPr>
        <w:t xml:space="preserve">of the year: </w:t>
      </w:r>
    </w:p>
    <w:p w14:paraId="465C3388" w14:textId="4CE1685B" w:rsidR="007C55CE" w:rsidRPr="003A0CE7" w:rsidRDefault="00B81552" w:rsidP="00DB7F4A">
      <w:pPr>
        <w:pStyle w:val="Headline"/>
        <w:rPr>
          <w:lang w:val="en-GB"/>
        </w:rPr>
      </w:pPr>
      <w:r>
        <w:rPr>
          <w:lang w:val="en-GB"/>
        </w:rPr>
        <w:t xml:space="preserve">CONCENS INVESTMENTS </w:t>
      </w:r>
      <w:r w:rsidR="00DB7F4A" w:rsidRPr="003A0CE7">
        <w:rPr>
          <w:lang w:val="en-GB"/>
        </w:rPr>
        <w:t>a</w:t>
      </w:r>
      <w:r w:rsidR="006A1E7E" w:rsidRPr="003A0CE7">
        <w:rPr>
          <w:lang w:val="en-GB"/>
        </w:rPr>
        <w:t>nd</w:t>
      </w:r>
      <w:r w:rsidR="00DB7F4A" w:rsidRPr="003A0CE7">
        <w:rPr>
          <w:lang w:val="en-GB"/>
        </w:rPr>
        <w:t xml:space="preserve"> J&amp;T </w:t>
      </w:r>
      <w:r w:rsidR="00A0001E" w:rsidRPr="003A0CE7">
        <w:rPr>
          <w:lang w:val="en-GB"/>
        </w:rPr>
        <w:t xml:space="preserve">completes EUR 150 </w:t>
      </w:r>
      <w:proofErr w:type="spellStart"/>
      <w:r w:rsidR="00A0001E" w:rsidRPr="003A0CE7">
        <w:rPr>
          <w:lang w:val="en-GB"/>
        </w:rPr>
        <w:t>mln</w:t>
      </w:r>
      <w:proofErr w:type="spellEnd"/>
      <w:r w:rsidR="00A0001E" w:rsidRPr="003A0CE7">
        <w:rPr>
          <w:lang w:val="en-GB"/>
        </w:rPr>
        <w:t xml:space="preserve"> logistics portfolio sale</w:t>
      </w:r>
    </w:p>
    <w:p w14:paraId="4490F7B8" w14:textId="2122F412" w:rsidR="00DB7F4A" w:rsidRPr="003A0CE7" w:rsidRDefault="00DB7F4A" w:rsidP="00DB7F4A">
      <w:pPr>
        <w:pStyle w:val="Headline"/>
        <w:rPr>
          <w:lang w:val="en-GB"/>
        </w:rPr>
      </w:pPr>
    </w:p>
    <w:p w14:paraId="2D967400" w14:textId="6A3A3728" w:rsidR="00B532ED" w:rsidRPr="003A0CE7" w:rsidRDefault="00973561" w:rsidP="00DB7F4A">
      <w:pPr>
        <w:pStyle w:val="BodyCopy"/>
        <w:rPr>
          <w:lang w:val="en-GB"/>
        </w:rPr>
      </w:pPr>
      <w:r>
        <w:rPr>
          <w:b/>
          <w:bCs/>
          <w:lang w:val="en-GB"/>
        </w:rPr>
        <w:t>Prague – 22</w:t>
      </w:r>
      <w:r w:rsidR="00B81552" w:rsidRPr="003E028B">
        <w:rPr>
          <w:b/>
          <w:bCs/>
          <w:lang w:val="en-GB"/>
        </w:rPr>
        <w:t xml:space="preserve"> December 2021 -</w:t>
      </w:r>
      <w:r w:rsidR="00B81552">
        <w:rPr>
          <w:lang w:val="en-GB"/>
        </w:rPr>
        <w:t xml:space="preserve"> </w:t>
      </w:r>
      <w:r w:rsidR="0029268E">
        <w:rPr>
          <w:lang w:val="en-GB"/>
        </w:rPr>
        <w:t xml:space="preserve">CBRE, the world’s commercial real estate leader, advised </w:t>
      </w:r>
      <w:r w:rsidR="00B81552">
        <w:rPr>
          <w:lang w:val="en-GB"/>
        </w:rPr>
        <w:t xml:space="preserve">CONCENS INVESTMENTS </w:t>
      </w:r>
      <w:r w:rsidR="0029268E">
        <w:rPr>
          <w:lang w:val="en-GB"/>
        </w:rPr>
        <w:t>and</w:t>
      </w:r>
      <w:r w:rsidR="00B532ED" w:rsidRPr="003A0CE7">
        <w:rPr>
          <w:lang w:val="en-GB"/>
        </w:rPr>
        <w:t xml:space="preserve"> J&amp;T </w:t>
      </w:r>
      <w:r w:rsidR="0029268E">
        <w:rPr>
          <w:lang w:val="en-GB"/>
        </w:rPr>
        <w:t>on the sale of</w:t>
      </w:r>
      <w:r w:rsidR="00B532ED" w:rsidRPr="003A0CE7">
        <w:rPr>
          <w:lang w:val="en-GB"/>
        </w:rPr>
        <w:t xml:space="preserve"> 5 logistics halls located in</w:t>
      </w:r>
      <w:r w:rsidR="00E43DD6" w:rsidRPr="003A0CE7">
        <w:rPr>
          <w:lang w:val="en-GB"/>
        </w:rPr>
        <w:t> </w:t>
      </w:r>
      <w:r w:rsidR="00B532ED" w:rsidRPr="003A0CE7">
        <w:rPr>
          <w:lang w:val="en-GB"/>
        </w:rPr>
        <w:t xml:space="preserve">two </w:t>
      </w:r>
      <w:r w:rsidR="00503209" w:rsidRPr="003A0CE7">
        <w:rPr>
          <w:lang w:val="en-GB"/>
        </w:rPr>
        <w:t>logistics</w:t>
      </w:r>
      <w:r w:rsidR="00B532ED" w:rsidRPr="003A0CE7">
        <w:rPr>
          <w:lang w:val="en-GB"/>
        </w:rPr>
        <w:t xml:space="preserve"> parks in Ostrava</w:t>
      </w:r>
      <w:r w:rsidR="0040396C" w:rsidRPr="003A0CE7">
        <w:rPr>
          <w:lang w:val="en-GB"/>
        </w:rPr>
        <w:t>, s</w:t>
      </w:r>
      <w:r w:rsidR="00B532ED" w:rsidRPr="003A0CE7">
        <w:rPr>
          <w:lang w:val="en-GB"/>
        </w:rPr>
        <w:t xml:space="preserve">pecifically in Logistics Park </w:t>
      </w:r>
      <w:proofErr w:type="spellStart"/>
      <w:r w:rsidR="00B532ED" w:rsidRPr="003A0CE7">
        <w:rPr>
          <w:lang w:val="en-GB"/>
        </w:rPr>
        <w:t>Nošovice</w:t>
      </w:r>
      <w:proofErr w:type="spellEnd"/>
      <w:r w:rsidR="00B532ED" w:rsidRPr="003A0CE7">
        <w:rPr>
          <w:lang w:val="en-GB"/>
        </w:rPr>
        <w:t xml:space="preserve"> and </w:t>
      </w:r>
      <w:r w:rsidR="00B81552">
        <w:rPr>
          <w:lang w:val="en-GB"/>
        </w:rPr>
        <w:t xml:space="preserve">OSTRAVA AIRPORT MULTIMODAL PARK </w:t>
      </w:r>
      <w:r w:rsidR="00B532ED" w:rsidRPr="003A0CE7">
        <w:rPr>
          <w:lang w:val="en-GB"/>
        </w:rPr>
        <w:t xml:space="preserve">in </w:t>
      </w:r>
      <w:proofErr w:type="spellStart"/>
      <w:r w:rsidR="00B532ED" w:rsidRPr="003A0CE7">
        <w:rPr>
          <w:lang w:val="en-GB"/>
        </w:rPr>
        <w:t>Mošnov</w:t>
      </w:r>
      <w:proofErr w:type="spellEnd"/>
      <w:r w:rsidR="00503209" w:rsidRPr="003A0CE7">
        <w:rPr>
          <w:lang w:val="en-GB"/>
        </w:rPr>
        <w:t xml:space="preserve">. </w:t>
      </w:r>
      <w:r w:rsidR="00B532ED" w:rsidRPr="003A0CE7">
        <w:rPr>
          <w:lang w:val="en-GB"/>
        </w:rPr>
        <w:t xml:space="preserve">The portfolio </w:t>
      </w:r>
      <w:r w:rsidR="00A41B50">
        <w:rPr>
          <w:lang w:val="en-GB"/>
        </w:rPr>
        <w:t>consists of</w:t>
      </w:r>
      <w:r w:rsidR="00A41B50" w:rsidRPr="003A0CE7">
        <w:rPr>
          <w:lang w:val="en-GB"/>
        </w:rPr>
        <w:t xml:space="preserve"> </w:t>
      </w:r>
      <w:r w:rsidR="00B532ED" w:rsidRPr="003A0CE7">
        <w:rPr>
          <w:lang w:val="en-GB"/>
        </w:rPr>
        <w:t xml:space="preserve">140,000 </w:t>
      </w:r>
      <w:proofErr w:type="spellStart"/>
      <w:r w:rsidR="00B532ED" w:rsidRPr="003A0CE7">
        <w:rPr>
          <w:lang w:val="en-GB"/>
        </w:rPr>
        <w:t>sqm</w:t>
      </w:r>
      <w:proofErr w:type="spellEnd"/>
      <w:r w:rsidR="00B532ED" w:rsidRPr="003A0CE7">
        <w:rPr>
          <w:lang w:val="en-GB"/>
        </w:rPr>
        <w:t xml:space="preserve"> of </w:t>
      </w:r>
      <w:r w:rsidR="006A1E7E" w:rsidRPr="003A0CE7">
        <w:rPr>
          <w:lang w:val="en-GB"/>
        </w:rPr>
        <w:t>brand-new</w:t>
      </w:r>
      <w:r w:rsidR="00B532ED" w:rsidRPr="003A0CE7">
        <w:rPr>
          <w:lang w:val="en-GB"/>
        </w:rPr>
        <w:t xml:space="preserve"> </w:t>
      </w:r>
      <w:proofErr w:type="gramStart"/>
      <w:r w:rsidR="00B532ED" w:rsidRPr="003A0CE7">
        <w:rPr>
          <w:lang w:val="en-GB"/>
        </w:rPr>
        <w:t>A</w:t>
      </w:r>
      <w:proofErr w:type="gramEnd"/>
      <w:r w:rsidR="00B81552">
        <w:rPr>
          <w:lang w:val="en-GB"/>
        </w:rPr>
        <w:t> </w:t>
      </w:r>
      <w:r w:rsidR="00B532ED" w:rsidRPr="003A0CE7">
        <w:rPr>
          <w:lang w:val="en-GB"/>
        </w:rPr>
        <w:t>class logistics premises and the overall transaction v</w:t>
      </w:r>
      <w:r w:rsidR="006A1E7E" w:rsidRPr="003A0CE7">
        <w:rPr>
          <w:lang w:val="en-GB"/>
        </w:rPr>
        <w:t xml:space="preserve">alue </w:t>
      </w:r>
      <w:r w:rsidR="00B532ED" w:rsidRPr="003A0CE7">
        <w:rPr>
          <w:lang w:val="en-GB"/>
        </w:rPr>
        <w:t xml:space="preserve">was approximately EUR 150 </w:t>
      </w:r>
      <w:proofErr w:type="spellStart"/>
      <w:r w:rsidR="00B532ED" w:rsidRPr="003A0CE7">
        <w:rPr>
          <w:lang w:val="en-GB"/>
        </w:rPr>
        <w:t>mln</w:t>
      </w:r>
      <w:proofErr w:type="spellEnd"/>
      <w:r w:rsidR="00B532ED" w:rsidRPr="003A0CE7">
        <w:rPr>
          <w:lang w:val="en-GB"/>
        </w:rPr>
        <w:t>. The</w:t>
      </w:r>
      <w:r w:rsidR="00B81552">
        <w:rPr>
          <w:lang w:val="en-GB"/>
        </w:rPr>
        <w:t> </w:t>
      </w:r>
      <w:r w:rsidR="00B532ED" w:rsidRPr="003A0CE7">
        <w:rPr>
          <w:lang w:val="en-GB"/>
        </w:rPr>
        <w:t xml:space="preserve">portfolio was sold to EQT Exeter, </w:t>
      </w:r>
      <w:r w:rsidR="00A41B50" w:rsidRPr="00A41B50">
        <w:rPr>
          <w:lang w:val="en-GB"/>
        </w:rPr>
        <w:t xml:space="preserve">for whom this transaction </w:t>
      </w:r>
      <w:r w:rsidR="00A41B50">
        <w:rPr>
          <w:lang w:val="en-GB"/>
        </w:rPr>
        <w:t>r</w:t>
      </w:r>
      <w:r w:rsidR="00A41B50" w:rsidRPr="00A41B50">
        <w:rPr>
          <w:lang w:val="en-GB"/>
        </w:rPr>
        <w:t xml:space="preserve">epresented clear evidence of their strong commitment to </w:t>
      </w:r>
      <w:r w:rsidR="00A41B50">
        <w:rPr>
          <w:lang w:val="en-GB"/>
        </w:rPr>
        <w:t>t</w:t>
      </w:r>
      <w:r w:rsidR="00B532ED" w:rsidRPr="003A0CE7">
        <w:rPr>
          <w:lang w:val="en-GB"/>
        </w:rPr>
        <w:t>he Czech market.</w:t>
      </w:r>
    </w:p>
    <w:p w14:paraId="54A2E2A1" w14:textId="77777777" w:rsidR="007C55CE" w:rsidRPr="003A0CE7" w:rsidRDefault="007C55CE" w:rsidP="00DB7F4A">
      <w:pPr>
        <w:pStyle w:val="BodyCopy"/>
        <w:rPr>
          <w:lang w:val="en-GB"/>
        </w:rPr>
      </w:pPr>
    </w:p>
    <w:p w14:paraId="78899860" w14:textId="6F21AEFA" w:rsidR="00AB24C1" w:rsidRPr="003A0CE7" w:rsidRDefault="00674DAA" w:rsidP="00DB7F4A">
      <w:pPr>
        <w:pStyle w:val="BodyCopy"/>
        <w:rPr>
          <w:lang w:val="en-GB"/>
        </w:rPr>
      </w:pPr>
      <w:r>
        <w:rPr>
          <w:i/>
          <w:iCs/>
          <w:lang w:val="en-GB"/>
        </w:rPr>
        <w:t>“</w:t>
      </w:r>
      <w:r w:rsidR="00F8210E" w:rsidRPr="003A0CE7">
        <w:rPr>
          <w:i/>
          <w:iCs/>
          <w:lang w:val="en-GB"/>
        </w:rPr>
        <w:t xml:space="preserve">We </w:t>
      </w:r>
      <w:r w:rsidR="006A1E7E" w:rsidRPr="003A0CE7">
        <w:rPr>
          <w:i/>
          <w:iCs/>
          <w:lang w:val="en-GB"/>
        </w:rPr>
        <w:t xml:space="preserve">have </w:t>
      </w:r>
      <w:r w:rsidR="00F8210E" w:rsidRPr="003A0CE7">
        <w:rPr>
          <w:i/>
          <w:iCs/>
          <w:lang w:val="en-GB"/>
        </w:rPr>
        <w:t>re</w:t>
      </w:r>
      <w:r w:rsidR="006A1E7E" w:rsidRPr="003A0CE7">
        <w:rPr>
          <w:i/>
          <w:iCs/>
          <w:lang w:val="en-GB"/>
        </w:rPr>
        <w:t>gistered</w:t>
      </w:r>
      <w:r w:rsidR="00F8210E" w:rsidRPr="003A0CE7">
        <w:rPr>
          <w:i/>
          <w:iCs/>
          <w:lang w:val="en-GB"/>
        </w:rPr>
        <w:t xml:space="preserve"> unprecedented interest </w:t>
      </w:r>
      <w:r w:rsidR="008F765D" w:rsidRPr="003A0CE7">
        <w:rPr>
          <w:i/>
          <w:iCs/>
          <w:lang w:val="en-GB"/>
        </w:rPr>
        <w:t xml:space="preserve">from investors </w:t>
      </w:r>
      <w:r w:rsidR="00F8210E" w:rsidRPr="003A0CE7">
        <w:rPr>
          <w:i/>
          <w:iCs/>
          <w:lang w:val="en-GB"/>
        </w:rPr>
        <w:t>for quality industrial and logistics assets in</w:t>
      </w:r>
      <w:r w:rsidR="003E028B">
        <w:rPr>
          <w:i/>
          <w:iCs/>
          <w:lang w:val="en-GB"/>
        </w:rPr>
        <w:t> </w:t>
      </w:r>
      <w:r w:rsidR="00F8210E" w:rsidRPr="003A0CE7">
        <w:rPr>
          <w:i/>
          <w:iCs/>
          <w:lang w:val="en-GB"/>
        </w:rPr>
        <w:t>good locations leased to strong covenants. This transaction was no exception</w:t>
      </w:r>
      <w:r w:rsidR="00A47539" w:rsidRPr="003A0CE7">
        <w:rPr>
          <w:i/>
          <w:iCs/>
          <w:lang w:val="en-GB"/>
        </w:rPr>
        <w:t xml:space="preserve">. </w:t>
      </w:r>
      <w:r w:rsidR="003B708F" w:rsidRPr="003A0CE7">
        <w:rPr>
          <w:i/>
          <w:iCs/>
          <w:lang w:val="en-GB"/>
        </w:rPr>
        <w:t>The demand is driven by strong take</w:t>
      </w:r>
      <w:r w:rsidR="006A1E7E" w:rsidRPr="003A0CE7">
        <w:rPr>
          <w:i/>
          <w:iCs/>
          <w:lang w:val="en-GB"/>
        </w:rPr>
        <w:t>-</w:t>
      </w:r>
      <w:r w:rsidR="003B708F" w:rsidRPr="003A0CE7">
        <w:rPr>
          <w:i/>
          <w:iCs/>
          <w:lang w:val="en-GB"/>
        </w:rPr>
        <w:t xml:space="preserve">up </w:t>
      </w:r>
      <w:r w:rsidR="00A47539" w:rsidRPr="003A0CE7">
        <w:rPr>
          <w:i/>
          <w:iCs/>
          <w:lang w:val="en-GB"/>
        </w:rPr>
        <w:t xml:space="preserve">in all </w:t>
      </w:r>
      <w:r w:rsidR="006A1E7E" w:rsidRPr="003A0CE7">
        <w:rPr>
          <w:i/>
          <w:iCs/>
          <w:lang w:val="en-GB"/>
        </w:rPr>
        <w:t xml:space="preserve">the </w:t>
      </w:r>
      <w:r w:rsidR="00A47539" w:rsidRPr="003A0CE7">
        <w:rPr>
          <w:i/>
          <w:iCs/>
          <w:lang w:val="en-GB"/>
        </w:rPr>
        <w:t>regions</w:t>
      </w:r>
      <w:r w:rsidR="008F765D" w:rsidRPr="003A0CE7">
        <w:rPr>
          <w:i/>
          <w:iCs/>
          <w:lang w:val="en-GB"/>
        </w:rPr>
        <w:t xml:space="preserve">, </w:t>
      </w:r>
      <w:r w:rsidR="003B708F" w:rsidRPr="003A0CE7">
        <w:rPr>
          <w:i/>
          <w:iCs/>
          <w:lang w:val="en-GB"/>
        </w:rPr>
        <w:t>unprecedented low vacancy rates</w:t>
      </w:r>
      <w:r w:rsidR="00AB24C1" w:rsidRPr="003A0CE7">
        <w:rPr>
          <w:i/>
          <w:iCs/>
          <w:lang w:val="en-GB"/>
        </w:rPr>
        <w:t xml:space="preserve">, currently </w:t>
      </w:r>
      <w:r w:rsidR="008F765D" w:rsidRPr="003A0CE7">
        <w:rPr>
          <w:i/>
          <w:iCs/>
          <w:lang w:val="en-GB"/>
        </w:rPr>
        <w:t xml:space="preserve">below 2.5%, </w:t>
      </w:r>
      <w:r w:rsidR="00AB24C1" w:rsidRPr="003A0CE7">
        <w:rPr>
          <w:i/>
          <w:iCs/>
          <w:lang w:val="en-GB"/>
        </w:rPr>
        <w:t xml:space="preserve">recorded </w:t>
      </w:r>
      <w:r w:rsidR="008F765D" w:rsidRPr="003A0CE7">
        <w:rPr>
          <w:i/>
          <w:iCs/>
          <w:lang w:val="en-GB"/>
        </w:rPr>
        <w:t xml:space="preserve">rental growth and very strong future prospects driven </w:t>
      </w:r>
      <w:r w:rsidR="008F765D" w:rsidRPr="003E028B">
        <w:rPr>
          <w:i/>
          <w:iCs/>
          <w:lang w:val="en-GB"/>
        </w:rPr>
        <w:t xml:space="preserve">by e-commerce </w:t>
      </w:r>
      <w:r w:rsidR="00AB24C1" w:rsidRPr="003E028B">
        <w:rPr>
          <w:i/>
          <w:iCs/>
          <w:lang w:val="en-GB"/>
        </w:rPr>
        <w:t>growth</w:t>
      </w:r>
      <w:r w:rsidR="008F765D" w:rsidRPr="003E028B">
        <w:rPr>
          <w:i/>
          <w:iCs/>
          <w:lang w:val="en-GB"/>
        </w:rPr>
        <w:t xml:space="preserve"> and changing needs in</w:t>
      </w:r>
      <w:r w:rsidR="003E028B">
        <w:rPr>
          <w:i/>
          <w:iCs/>
          <w:lang w:val="en-GB"/>
        </w:rPr>
        <w:t> </w:t>
      </w:r>
      <w:r w:rsidR="008F765D" w:rsidRPr="003E028B">
        <w:rPr>
          <w:i/>
          <w:iCs/>
          <w:lang w:val="en-GB"/>
        </w:rPr>
        <w:t>supply chain management.</w:t>
      </w:r>
      <w:r w:rsidR="003E028B">
        <w:rPr>
          <w:i/>
          <w:iCs/>
          <w:lang w:val="en-GB"/>
        </w:rPr>
        <w:t xml:space="preserve"> </w:t>
      </w:r>
      <w:r w:rsidR="008F765D" w:rsidRPr="003A0CE7">
        <w:rPr>
          <w:i/>
          <w:iCs/>
          <w:lang w:val="en-GB"/>
        </w:rPr>
        <w:t>The I&amp;L market</w:t>
      </w:r>
      <w:r w:rsidR="00AB24C1" w:rsidRPr="003A0CE7">
        <w:rPr>
          <w:i/>
          <w:iCs/>
          <w:lang w:val="en-GB"/>
        </w:rPr>
        <w:t xml:space="preserve"> in </w:t>
      </w:r>
      <w:r w:rsidR="006A1E7E" w:rsidRPr="003A0CE7">
        <w:rPr>
          <w:i/>
          <w:iCs/>
          <w:lang w:val="en-GB"/>
        </w:rPr>
        <w:t xml:space="preserve">the </w:t>
      </w:r>
      <w:r w:rsidR="00AB24C1" w:rsidRPr="003A0CE7">
        <w:rPr>
          <w:i/>
          <w:iCs/>
          <w:lang w:val="en-GB"/>
        </w:rPr>
        <w:t xml:space="preserve">Czech Republic </w:t>
      </w:r>
      <w:r w:rsidR="003E028B">
        <w:rPr>
          <w:i/>
          <w:iCs/>
          <w:lang w:val="en-GB"/>
        </w:rPr>
        <w:t xml:space="preserve">is growing at ca. </w:t>
      </w:r>
      <w:r w:rsidR="008F765D" w:rsidRPr="003A0CE7">
        <w:rPr>
          <w:i/>
          <w:iCs/>
          <w:lang w:val="en-GB"/>
        </w:rPr>
        <w:t>10% every year and has more than doubled in size during the last 10 years, reaching 9</w:t>
      </w:r>
      <w:r w:rsidR="006A1E7E" w:rsidRPr="003A0CE7">
        <w:rPr>
          <w:i/>
          <w:iCs/>
          <w:lang w:val="en-GB"/>
        </w:rPr>
        <w:t>.</w:t>
      </w:r>
      <w:r w:rsidR="008F765D" w:rsidRPr="003A0CE7">
        <w:rPr>
          <w:i/>
          <w:iCs/>
          <w:lang w:val="en-GB"/>
        </w:rPr>
        <w:t xml:space="preserve">5 </w:t>
      </w:r>
      <w:proofErr w:type="spellStart"/>
      <w:r w:rsidR="008F765D" w:rsidRPr="003A0CE7">
        <w:rPr>
          <w:i/>
          <w:iCs/>
          <w:lang w:val="en-GB"/>
        </w:rPr>
        <w:t>mln</w:t>
      </w:r>
      <w:proofErr w:type="spellEnd"/>
      <w:r w:rsidR="008F765D" w:rsidRPr="003A0CE7">
        <w:rPr>
          <w:i/>
          <w:iCs/>
          <w:lang w:val="en-GB"/>
        </w:rPr>
        <w:t xml:space="preserve"> </w:t>
      </w:r>
      <w:proofErr w:type="spellStart"/>
      <w:r w:rsidR="008F765D" w:rsidRPr="003A0CE7">
        <w:rPr>
          <w:i/>
          <w:iCs/>
          <w:lang w:val="en-GB"/>
        </w:rPr>
        <w:t>sqm</w:t>
      </w:r>
      <w:proofErr w:type="spellEnd"/>
      <w:r w:rsidR="008F765D" w:rsidRPr="003A0CE7">
        <w:rPr>
          <w:i/>
          <w:iCs/>
          <w:lang w:val="en-GB"/>
        </w:rPr>
        <w:t>.</w:t>
      </w:r>
      <w:r w:rsidR="00AB24C1" w:rsidRPr="003A0CE7">
        <w:rPr>
          <w:i/>
          <w:iCs/>
          <w:lang w:val="en-GB"/>
        </w:rPr>
        <w:t xml:space="preserve"> De</w:t>
      </w:r>
      <w:r w:rsidR="008F765D" w:rsidRPr="003A0CE7">
        <w:rPr>
          <w:i/>
          <w:iCs/>
          <w:lang w:val="en-GB"/>
        </w:rPr>
        <w:t>sp</w:t>
      </w:r>
      <w:r w:rsidR="00AB24C1" w:rsidRPr="003A0CE7">
        <w:rPr>
          <w:i/>
          <w:iCs/>
          <w:lang w:val="en-GB"/>
        </w:rPr>
        <w:t>i</w:t>
      </w:r>
      <w:r w:rsidR="008F765D" w:rsidRPr="003A0CE7">
        <w:rPr>
          <w:i/>
          <w:iCs/>
          <w:lang w:val="en-GB"/>
        </w:rPr>
        <w:t>te that</w:t>
      </w:r>
      <w:r w:rsidR="00AB24C1" w:rsidRPr="003A0CE7">
        <w:rPr>
          <w:i/>
          <w:iCs/>
          <w:lang w:val="en-GB"/>
        </w:rPr>
        <w:t>,</w:t>
      </w:r>
      <w:r w:rsidR="008F765D" w:rsidRPr="003A0CE7">
        <w:rPr>
          <w:i/>
          <w:iCs/>
          <w:lang w:val="en-GB"/>
        </w:rPr>
        <w:t xml:space="preserve"> the</w:t>
      </w:r>
      <w:r w:rsidR="003E028B">
        <w:rPr>
          <w:i/>
          <w:iCs/>
          <w:lang w:val="en-GB"/>
        </w:rPr>
        <w:t> </w:t>
      </w:r>
      <w:r w:rsidR="008F765D" w:rsidRPr="003A0CE7">
        <w:rPr>
          <w:i/>
          <w:iCs/>
          <w:lang w:val="en-GB"/>
        </w:rPr>
        <w:t xml:space="preserve">demand </w:t>
      </w:r>
      <w:r w:rsidR="00AB24C1" w:rsidRPr="003A0CE7">
        <w:rPr>
          <w:i/>
          <w:iCs/>
          <w:lang w:val="en-GB"/>
        </w:rPr>
        <w:t>has</w:t>
      </w:r>
      <w:r w:rsidR="008F765D" w:rsidRPr="003A0CE7">
        <w:rPr>
          <w:i/>
          <w:iCs/>
          <w:lang w:val="en-GB"/>
        </w:rPr>
        <w:t xml:space="preserve"> </w:t>
      </w:r>
      <w:r w:rsidR="006A1E7E" w:rsidRPr="003A0CE7">
        <w:rPr>
          <w:i/>
          <w:iCs/>
          <w:lang w:val="en-GB"/>
        </w:rPr>
        <w:t>exceeded</w:t>
      </w:r>
      <w:r w:rsidR="00AB24C1" w:rsidRPr="003A0CE7">
        <w:rPr>
          <w:i/>
          <w:iCs/>
          <w:lang w:val="en-GB"/>
        </w:rPr>
        <w:t xml:space="preserve"> the supply, with ca</w:t>
      </w:r>
      <w:r w:rsidR="003E028B">
        <w:rPr>
          <w:i/>
          <w:iCs/>
          <w:lang w:val="en-GB"/>
        </w:rPr>
        <w:t>.</w:t>
      </w:r>
      <w:r w:rsidR="00AB24C1" w:rsidRPr="003A0CE7">
        <w:rPr>
          <w:i/>
          <w:iCs/>
          <w:lang w:val="en-GB"/>
        </w:rPr>
        <w:t xml:space="preserve"> 3 </w:t>
      </w:r>
      <w:proofErr w:type="spellStart"/>
      <w:r w:rsidR="00AB24C1" w:rsidRPr="003A0CE7">
        <w:rPr>
          <w:i/>
          <w:iCs/>
          <w:lang w:val="en-GB"/>
        </w:rPr>
        <w:t>mln</w:t>
      </w:r>
      <w:proofErr w:type="spellEnd"/>
      <w:r w:rsidR="00AB24C1" w:rsidRPr="003A0CE7">
        <w:rPr>
          <w:i/>
          <w:iCs/>
          <w:lang w:val="en-GB"/>
        </w:rPr>
        <w:t xml:space="preserve"> </w:t>
      </w:r>
      <w:proofErr w:type="spellStart"/>
      <w:r w:rsidR="00AB24C1" w:rsidRPr="003A0CE7">
        <w:rPr>
          <w:i/>
          <w:iCs/>
          <w:lang w:val="en-GB"/>
        </w:rPr>
        <w:t>sqm</w:t>
      </w:r>
      <w:proofErr w:type="spellEnd"/>
      <w:r w:rsidR="00AB24C1" w:rsidRPr="003A0CE7">
        <w:rPr>
          <w:i/>
          <w:iCs/>
          <w:lang w:val="en-GB"/>
        </w:rPr>
        <w:t xml:space="preserve"> leased in less than 3 years. On the other hand, in spite of </w:t>
      </w:r>
      <w:r w:rsidR="006A1E7E" w:rsidRPr="003A0CE7">
        <w:rPr>
          <w:i/>
          <w:iCs/>
          <w:lang w:val="en-GB"/>
        </w:rPr>
        <w:t xml:space="preserve">a </w:t>
      </w:r>
      <w:r w:rsidR="00AB24C1" w:rsidRPr="003A0CE7">
        <w:rPr>
          <w:i/>
          <w:iCs/>
          <w:lang w:val="en-GB"/>
        </w:rPr>
        <w:t>sharp decline in yields, there is still an attractive premium for Czech prime product</w:t>
      </w:r>
      <w:r w:rsidR="006A1E7E" w:rsidRPr="003A0CE7">
        <w:rPr>
          <w:i/>
          <w:iCs/>
          <w:lang w:val="en-GB"/>
        </w:rPr>
        <w:t>s</w:t>
      </w:r>
      <w:r w:rsidR="00AB24C1" w:rsidRPr="003A0CE7">
        <w:rPr>
          <w:i/>
          <w:iCs/>
          <w:lang w:val="en-GB"/>
        </w:rPr>
        <w:t xml:space="preserve"> with</w:t>
      </w:r>
      <w:r w:rsidR="00CA43C3">
        <w:rPr>
          <w:i/>
          <w:iCs/>
          <w:lang w:val="en-GB"/>
        </w:rPr>
        <w:t> </w:t>
      </w:r>
      <w:r w:rsidR="00AB24C1" w:rsidRPr="003A0CE7">
        <w:rPr>
          <w:i/>
          <w:iCs/>
          <w:lang w:val="en-GB"/>
        </w:rPr>
        <w:t xml:space="preserve">yields currently standing at 4.25%, which is 95% higher than in neighbouring Germany. We are pleased that </w:t>
      </w:r>
      <w:r w:rsidR="006A1E7E" w:rsidRPr="003A0CE7">
        <w:rPr>
          <w:i/>
          <w:iCs/>
          <w:lang w:val="en-GB"/>
        </w:rPr>
        <w:t xml:space="preserve">we </w:t>
      </w:r>
      <w:r w:rsidR="00AB24C1" w:rsidRPr="003A0CE7">
        <w:rPr>
          <w:i/>
          <w:iCs/>
          <w:lang w:val="en-GB"/>
        </w:rPr>
        <w:t>were able to achieve a new record yields for Ostrava region with this transaction</w:t>
      </w:r>
      <w:r w:rsidR="008B1CA0" w:rsidRPr="003A0CE7">
        <w:rPr>
          <w:i/>
          <w:iCs/>
          <w:lang w:val="en-GB"/>
        </w:rPr>
        <w:t>,</w:t>
      </w:r>
      <w:r>
        <w:rPr>
          <w:i/>
          <w:iCs/>
          <w:lang w:val="en-GB"/>
        </w:rPr>
        <w:t>”</w:t>
      </w:r>
      <w:r w:rsidR="00AB24C1" w:rsidRPr="003A0CE7">
        <w:rPr>
          <w:i/>
          <w:iCs/>
          <w:lang w:val="en-GB"/>
        </w:rPr>
        <w:t xml:space="preserve"> </w:t>
      </w:r>
      <w:r w:rsidR="00AB24C1" w:rsidRPr="003A0CE7">
        <w:rPr>
          <w:lang w:val="en-GB"/>
        </w:rPr>
        <w:t>said</w:t>
      </w:r>
      <w:r w:rsidR="00AB24C1" w:rsidRPr="003A0CE7">
        <w:rPr>
          <w:i/>
          <w:iCs/>
          <w:lang w:val="en-GB"/>
        </w:rPr>
        <w:t xml:space="preserve"> </w:t>
      </w:r>
      <w:proofErr w:type="spellStart"/>
      <w:r w:rsidR="00DB7F4A" w:rsidRPr="003A0CE7">
        <w:rPr>
          <w:b/>
          <w:bCs/>
          <w:lang w:val="en-GB"/>
        </w:rPr>
        <w:t>Katarína</w:t>
      </w:r>
      <w:proofErr w:type="spellEnd"/>
      <w:r w:rsidR="00DB7F4A" w:rsidRPr="003A0CE7">
        <w:rPr>
          <w:b/>
          <w:bCs/>
          <w:lang w:val="en-GB"/>
        </w:rPr>
        <w:t xml:space="preserve"> </w:t>
      </w:r>
      <w:proofErr w:type="spellStart"/>
      <w:r w:rsidR="00DB7F4A" w:rsidRPr="003A0CE7">
        <w:rPr>
          <w:b/>
          <w:bCs/>
          <w:lang w:val="en-GB"/>
        </w:rPr>
        <w:t>Brydone</w:t>
      </w:r>
      <w:proofErr w:type="spellEnd"/>
      <w:r w:rsidR="00DB7F4A" w:rsidRPr="003A0CE7">
        <w:rPr>
          <w:b/>
          <w:bCs/>
          <w:lang w:val="en-GB"/>
        </w:rPr>
        <w:t>,</w:t>
      </w:r>
      <w:r w:rsidR="00E74548" w:rsidRPr="003A0CE7">
        <w:rPr>
          <w:b/>
          <w:bCs/>
          <w:lang w:val="en-GB"/>
        </w:rPr>
        <w:t xml:space="preserve"> Head of Investment Properties in </w:t>
      </w:r>
      <w:r w:rsidR="00DB7F4A" w:rsidRPr="003A0CE7">
        <w:rPr>
          <w:b/>
          <w:bCs/>
          <w:lang w:val="en-GB"/>
        </w:rPr>
        <w:t>CBRE</w:t>
      </w:r>
      <w:r w:rsidR="007360DC">
        <w:rPr>
          <w:b/>
          <w:bCs/>
          <w:lang w:val="en-GB"/>
        </w:rPr>
        <w:t xml:space="preserve"> Czech Republic</w:t>
      </w:r>
      <w:r w:rsidR="00DB7F4A" w:rsidRPr="003A0CE7">
        <w:rPr>
          <w:lang w:val="en-GB"/>
        </w:rPr>
        <w:t xml:space="preserve">, </w:t>
      </w:r>
      <w:r w:rsidR="00AB24C1" w:rsidRPr="003A0CE7">
        <w:rPr>
          <w:lang w:val="en-GB"/>
        </w:rPr>
        <w:t xml:space="preserve">whose team closed 12 transactions this year </w:t>
      </w:r>
      <w:r w:rsidR="006A1E7E" w:rsidRPr="003A0CE7">
        <w:rPr>
          <w:lang w:val="en-GB"/>
        </w:rPr>
        <w:t>with their</w:t>
      </w:r>
      <w:r w:rsidR="00AB24C1" w:rsidRPr="003A0CE7">
        <w:rPr>
          <w:lang w:val="en-GB"/>
        </w:rPr>
        <w:t xml:space="preserve"> overall value reaching EUR 450 </w:t>
      </w:r>
      <w:proofErr w:type="spellStart"/>
      <w:r w:rsidR="00AB24C1" w:rsidRPr="003A0CE7">
        <w:rPr>
          <w:lang w:val="en-GB"/>
        </w:rPr>
        <w:t>mln</w:t>
      </w:r>
      <w:proofErr w:type="spellEnd"/>
      <w:r w:rsidR="00AB24C1" w:rsidRPr="003A0CE7">
        <w:rPr>
          <w:lang w:val="en-GB"/>
        </w:rPr>
        <w:t xml:space="preserve">. </w:t>
      </w:r>
    </w:p>
    <w:p w14:paraId="3A652992" w14:textId="77777777" w:rsidR="00027BFC" w:rsidRPr="003A0CE7" w:rsidRDefault="00027BFC" w:rsidP="00DB7F4A">
      <w:pPr>
        <w:pStyle w:val="BodyCopy"/>
        <w:rPr>
          <w:lang w:val="en-GB"/>
        </w:rPr>
      </w:pPr>
    </w:p>
    <w:p w14:paraId="30C0095F" w14:textId="1A33AAB7" w:rsidR="00503209" w:rsidRDefault="00503209" w:rsidP="00DB7F4A">
      <w:pPr>
        <w:pStyle w:val="BodyCopy"/>
        <w:rPr>
          <w:lang w:val="en-GB"/>
        </w:rPr>
      </w:pPr>
      <w:r w:rsidRPr="003A0CE7">
        <w:rPr>
          <w:lang w:val="en-GB"/>
        </w:rPr>
        <w:t>The transaction included three brand</w:t>
      </w:r>
      <w:r w:rsidR="00FC1877" w:rsidRPr="003A0CE7">
        <w:rPr>
          <w:lang w:val="en-GB"/>
        </w:rPr>
        <w:t>-</w:t>
      </w:r>
      <w:r w:rsidRPr="003A0CE7">
        <w:rPr>
          <w:lang w:val="en-GB"/>
        </w:rPr>
        <w:t xml:space="preserve">new </w:t>
      </w:r>
      <w:proofErr w:type="gramStart"/>
      <w:r w:rsidRPr="003A0CE7">
        <w:rPr>
          <w:lang w:val="en-GB"/>
        </w:rPr>
        <w:t>A</w:t>
      </w:r>
      <w:proofErr w:type="gramEnd"/>
      <w:r w:rsidRPr="003A0CE7">
        <w:rPr>
          <w:lang w:val="en-GB"/>
        </w:rPr>
        <w:t xml:space="preserve"> class logistics halls forming </w:t>
      </w:r>
      <w:r w:rsidR="00DB7F4A" w:rsidRPr="003A0CE7">
        <w:rPr>
          <w:lang w:val="en-GB"/>
        </w:rPr>
        <w:t xml:space="preserve">Logistics Park </w:t>
      </w:r>
      <w:proofErr w:type="spellStart"/>
      <w:r w:rsidR="00DB7F4A" w:rsidRPr="003A0CE7">
        <w:rPr>
          <w:lang w:val="en-GB"/>
        </w:rPr>
        <w:t>Nošovice</w:t>
      </w:r>
      <w:proofErr w:type="spellEnd"/>
      <w:r w:rsidR="00DB7F4A" w:rsidRPr="003A0CE7">
        <w:rPr>
          <w:lang w:val="en-GB"/>
        </w:rPr>
        <w:t xml:space="preserve"> </w:t>
      </w:r>
      <w:r w:rsidRPr="003A0CE7">
        <w:rPr>
          <w:lang w:val="en-GB"/>
        </w:rPr>
        <w:t>with</w:t>
      </w:r>
      <w:r w:rsidR="00E43DD6" w:rsidRPr="003A0CE7">
        <w:rPr>
          <w:lang w:val="en-GB"/>
        </w:rPr>
        <w:t> </w:t>
      </w:r>
      <w:r w:rsidRPr="003A0CE7">
        <w:rPr>
          <w:lang w:val="en-GB"/>
        </w:rPr>
        <w:t xml:space="preserve">total GLA of </w:t>
      </w:r>
      <w:r w:rsidR="00DB7F4A" w:rsidRPr="003A0CE7">
        <w:rPr>
          <w:lang w:val="en-GB"/>
        </w:rPr>
        <w:t>64</w:t>
      </w:r>
      <w:r w:rsidR="00FC1877" w:rsidRPr="003A0CE7">
        <w:rPr>
          <w:lang w:val="en-GB"/>
        </w:rPr>
        <w:t>,</w:t>
      </w:r>
      <w:r w:rsidR="00DB7F4A" w:rsidRPr="003A0CE7">
        <w:rPr>
          <w:lang w:val="en-GB"/>
        </w:rPr>
        <w:t>000</w:t>
      </w:r>
      <w:r w:rsidRPr="003A0CE7">
        <w:rPr>
          <w:lang w:val="en-GB"/>
        </w:rPr>
        <w:t xml:space="preserve"> </w:t>
      </w:r>
      <w:proofErr w:type="spellStart"/>
      <w:r w:rsidRPr="003A0CE7">
        <w:rPr>
          <w:lang w:val="en-GB"/>
        </w:rPr>
        <w:t>sqm</w:t>
      </w:r>
      <w:proofErr w:type="spellEnd"/>
      <w:r w:rsidR="0040396C" w:rsidRPr="003A0CE7">
        <w:rPr>
          <w:lang w:val="en-GB"/>
        </w:rPr>
        <w:t>. The park is</w:t>
      </w:r>
      <w:r w:rsidRPr="003A0CE7">
        <w:rPr>
          <w:lang w:val="en-GB"/>
        </w:rPr>
        <w:t xml:space="preserve"> fully leased to the logistics company </w:t>
      </w:r>
      <w:r w:rsidR="00DB7F4A" w:rsidRPr="003A0CE7">
        <w:rPr>
          <w:lang w:val="en-GB"/>
        </w:rPr>
        <w:t xml:space="preserve">Hyundai </w:t>
      </w:r>
      <w:proofErr w:type="spellStart"/>
      <w:r w:rsidR="00DB7F4A" w:rsidRPr="003A0CE7">
        <w:rPr>
          <w:lang w:val="en-GB"/>
        </w:rPr>
        <w:t>Glovis</w:t>
      </w:r>
      <w:proofErr w:type="spellEnd"/>
      <w:r w:rsidR="00DB7F4A" w:rsidRPr="003A0CE7">
        <w:rPr>
          <w:lang w:val="en-GB"/>
        </w:rPr>
        <w:t xml:space="preserve">, </w:t>
      </w:r>
      <w:r w:rsidRPr="003A0CE7">
        <w:rPr>
          <w:lang w:val="en-GB"/>
        </w:rPr>
        <w:t>which</w:t>
      </w:r>
      <w:r w:rsidR="007360DC">
        <w:rPr>
          <w:lang w:val="en-GB"/>
        </w:rPr>
        <w:t> </w:t>
      </w:r>
      <w:r w:rsidRPr="003A0CE7">
        <w:rPr>
          <w:lang w:val="en-GB"/>
        </w:rPr>
        <w:t xml:space="preserve">is servicing the </w:t>
      </w:r>
      <w:r w:rsidR="0040396C" w:rsidRPr="003A0CE7">
        <w:rPr>
          <w:lang w:val="en-GB"/>
        </w:rPr>
        <w:t>adjacent</w:t>
      </w:r>
      <w:r w:rsidRPr="003A0CE7">
        <w:rPr>
          <w:lang w:val="en-GB"/>
        </w:rPr>
        <w:t xml:space="preserve"> production plant </w:t>
      </w:r>
      <w:r w:rsidR="00DB7F4A" w:rsidRPr="003A0CE7">
        <w:rPr>
          <w:lang w:val="en-GB"/>
        </w:rPr>
        <w:t>Hyundai</w:t>
      </w:r>
      <w:r w:rsidRPr="003A0CE7">
        <w:rPr>
          <w:lang w:val="en-GB"/>
        </w:rPr>
        <w:t xml:space="preserve"> Motor, </w:t>
      </w:r>
      <w:r w:rsidR="0040396C" w:rsidRPr="003A0CE7">
        <w:rPr>
          <w:lang w:val="en-GB"/>
        </w:rPr>
        <w:t>where</w:t>
      </w:r>
      <w:r w:rsidRPr="003A0CE7">
        <w:rPr>
          <w:lang w:val="en-GB"/>
        </w:rPr>
        <w:t xml:space="preserve"> the popular Tucson and</w:t>
      </w:r>
      <w:r w:rsidR="007360DC">
        <w:rPr>
          <w:lang w:val="en-GB"/>
        </w:rPr>
        <w:t> </w:t>
      </w:r>
      <w:r w:rsidRPr="003A0CE7">
        <w:rPr>
          <w:lang w:val="en-GB"/>
        </w:rPr>
        <w:t>the</w:t>
      </w:r>
      <w:r w:rsidR="007360DC">
        <w:rPr>
          <w:lang w:val="en-GB"/>
        </w:rPr>
        <w:t> </w:t>
      </w:r>
      <w:r w:rsidRPr="003A0CE7">
        <w:rPr>
          <w:lang w:val="en-GB"/>
        </w:rPr>
        <w:t xml:space="preserve">electric vehicle Kona </w:t>
      </w:r>
      <w:r w:rsidR="003A0E82" w:rsidRPr="003A0CE7">
        <w:rPr>
          <w:lang w:val="en-GB"/>
        </w:rPr>
        <w:t>E</w:t>
      </w:r>
      <w:r w:rsidRPr="003A0CE7">
        <w:rPr>
          <w:lang w:val="en-GB"/>
        </w:rPr>
        <w:t>lectric</w:t>
      </w:r>
      <w:r w:rsidR="0040396C" w:rsidRPr="003A0CE7">
        <w:rPr>
          <w:lang w:val="en-GB"/>
        </w:rPr>
        <w:t xml:space="preserve"> are being produced. Th</w:t>
      </w:r>
      <w:r w:rsidRPr="003A0CE7">
        <w:rPr>
          <w:lang w:val="en-GB"/>
        </w:rPr>
        <w:t xml:space="preserve">e further two halls </w:t>
      </w:r>
      <w:r w:rsidR="0040396C" w:rsidRPr="003A0CE7">
        <w:rPr>
          <w:lang w:val="en-GB"/>
        </w:rPr>
        <w:t>form part of</w:t>
      </w:r>
      <w:r w:rsidRPr="003A0CE7">
        <w:rPr>
          <w:lang w:val="en-GB"/>
        </w:rPr>
        <w:t xml:space="preserve"> </w:t>
      </w:r>
      <w:r w:rsidR="00B81552">
        <w:rPr>
          <w:lang w:val="en-GB"/>
        </w:rPr>
        <w:t xml:space="preserve">OSTRAVA AIRPORT MULTIMODAL PARK </w:t>
      </w:r>
      <w:r w:rsidR="0040396C" w:rsidRPr="003A0CE7">
        <w:rPr>
          <w:lang w:val="en-GB"/>
        </w:rPr>
        <w:t xml:space="preserve">in </w:t>
      </w:r>
      <w:proofErr w:type="spellStart"/>
      <w:r w:rsidR="0040396C" w:rsidRPr="003A0CE7">
        <w:rPr>
          <w:lang w:val="en-GB"/>
        </w:rPr>
        <w:t>Mošnov</w:t>
      </w:r>
      <w:proofErr w:type="spellEnd"/>
      <w:r w:rsidR="0040396C" w:rsidRPr="003A0CE7">
        <w:rPr>
          <w:lang w:val="en-GB"/>
        </w:rPr>
        <w:t xml:space="preserve"> and</w:t>
      </w:r>
      <w:r w:rsidR="00DB7F4A" w:rsidRPr="003A0CE7">
        <w:rPr>
          <w:lang w:val="en-GB"/>
        </w:rPr>
        <w:t xml:space="preserve"> </w:t>
      </w:r>
      <w:r w:rsidRPr="003A0CE7">
        <w:rPr>
          <w:lang w:val="en-GB"/>
        </w:rPr>
        <w:t xml:space="preserve">offer 77,000 </w:t>
      </w:r>
      <w:proofErr w:type="spellStart"/>
      <w:r w:rsidRPr="003A0CE7">
        <w:rPr>
          <w:lang w:val="en-GB"/>
        </w:rPr>
        <w:t>sqm</w:t>
      </w:r>
      <w:proofErr w:type="spellEnd"/>
      <w:r w:rsidRPr="003A0CE7">
        <w:rPr>
          <w:lang w:val="en-GB"/>
        </w:rPr>
        <w:t xml:space="preserve"> of grade A logistics </w:t>
      </w:r>
      <w:r w:rsidR="00AB24C1" w:rsidRPr="003A0CE7">
        <w:rPr>
          <w:lang w:val="en-GB"/>
        </w:rPr>
        <w:t>facilities. The</w:t>
      </w:r>
      <w:r w:rsidR="007360DC">
        <w:rPr>
          <w:lang w:val="en-GB"/>
        </w:rPr>
        <w:t> </w:t>
      </w:r>
      <w:r w:rsidRPr="003A0CE7">
        <w:rPr>
          <w:lang w:val="en-GB"/>
        </w:rPr>
        <w:t xml:space="preserve">halls are also fully leased to covenants such as </w:t>
      </w:r>
      <w:r w:rsidR="00B81552" w:rsidRPr="003A0CE7">
        <w:rPr>
          <w:lang w:val="en-GB"/>
        </w:rPr>
        <w:t xml:space="preserve">Continental </w:t>
      </w:r>
      <w:proofErr w:type="spellStart"/>
      <w:r w:rsidR="00B81552" w:rsidRPr="003A0CE7">
        <w:rPr>
          <w:lang w:val="en-GB"/>
        </w:rPr>
        <w:t>Barum</w:t>
      </w:r>
      <w:proofErr w:type="spellEnd"/>
      <w:r w:rsidR="00B81552">
        <w:rPr>
          <w:lang w:val="en-GB"/>
        </w:rPr>
        <w:t>,</w:t>
      </w:r>
      <w:r w:rsidR="00B81552" w:rsidRPr="003A0CE7">
        <w:rPr>
          <w:lang w:val="en-GB"/>
        </w:rPr>
        <w:t xml:space="preserve"> </w:t>
      </w:r>
      <w:r w:rsidRPr="003A0CE7">
        <w:rPr>
          <w:lang w:val="en-GB"/>
        </w:rPr>
        <w:t xml:space="preserve">DHL, </w:t>
      </w:r>
      <w:r w:rsidR="00B81552">
        <w:rPr>
          <w:lang w:val="en-GB"/>
        </w:rPr>
        <w:t xml:space="preserve">Hyundai </w:t>
      </w:r>
      <w:proofErr w:type="spellStart"/>
      <w:r w:rsidR="00B81552">
        <w:rPr>
          <w:lang w:val="en-GB"/>
        </w:rPr>
        <w:t>Glovis</w:t>
      </w:r>
      <w:proofErr w:type="spellEnd"/>
      <w:r w:rsidR="00B81552">
        <w:rPr>
          <w:lang w:val="en-GB"/>
        </w:rPr>
        <w:t>, M.K.</w:t>
      </w:r>
      <w:r w:rsidR="007360DC">
        <w:rPr>
          <w:lang w:val="en-GB"/>
        </w:rPr>
        <w:t> </w:t>
      </w:r>
      <w:r w:rsidR="00B81552">
        <w:rPr>
          <w:lang w:val="en-GB"/>
        </w:rPr>
        <w:t>Invest,</w:t>
      </w:r>
      <w:r w:rsidR="00B81552" w:rsidRPr="003A0CE7">
        <w:rPr>
          <w:lang w:val="en-GB"/>
        </w:rPr>
        <w:t xml:space="preserve"> </w:t>
      </w:r>
      <w:proofErr w:type="spellStart"/>
      <w:r w:rsidRPr="003A0CE7">
        <w:rPr>
          <w:lang w:val="en-GB"/>
        </w:rPr>
        <w:t>Rhenus</w:t>
      </w:r>
      <w:proofErr w:type="spellEnd"/>
      <w:r w:rsidRPr="003A0CE7">
        <w:rPr>
          <w:lang w:val="en-GB"/>
        </w:rPr>
        <w:t xml:space="preserve"> Logistics, </w:t>
      </w:r>
      <w:proofErr w:type="spellStart"/>
      <w:r w:rsidRPr="003A0CE7">
        <w:rPr>
          <w:lang w:val="en-GB"/>
        </w:rPr>
        <w:t>Skladon</w:t>
      </w:r>
      <w:proofErr w:type="spellEnd"/>
      <w:r w:rsidR="00B81552">
        <w:rPr>
          <w:lang w:val="en-GB"/>
        </w:rPr>
        <w:t xml:space="preserve"> and UFI Filters.</w:t>
      </w:r>
      <w:r w:rsidR="003E028B">
        <w:rPr>
          <w:lang w:val="en-GB"/>
        </w:rPr>
        <w:t xml:space="preserve"> </w:t>
      </w:r>
      <w:r w:rsidR="0040396C" w:rsidRPr="003A0CE7">
        <w:rPr>
          <w:lang w:val="en-GB"/>
        </w:rPr>
        <w:t>The</w:t>
      </w:r>
      <w:r w:rsidR="00E43DD6" w:rsidRPr="003A0CE7">
        <w:rPr>
          <w:lang w:val="en-GB"/>
        </w:rPr>
        <w:t> </w:t>
      </w:r>
      <w:r w:rsidR="0040396C" w:rsidRPr="003A0CE7">
        <w:rPr>
          <w:lang w:val="en-GB"/>
        </w:rPr>
        <w:t>multimodal park benefit</w:t>
      </w:r>
      <w:r w:rsidR="00FC1877" w:rsidRPr="003A0CE7">
        <w:rPr>
          <w:lang w:val="en-GB"/>
        </w:rPr>
        <w:t>s</w:t>
      </w:r>
      <w:r w:rsidR="0040396C" w:rsidRPr="003A0CE7">
        <w:rPr>
          <w:lang w:val="en-GB"/>
        </w:rPr>
        <w:t xml:space="preserve"> from its strategic location, right next to </w:t>
      </w:r>
      <w:proofErr w:type="spellStart"/>
      <w:r w:rsidR="0040396C" w:rsidRPr="003A0CE7">
        <w:rPr>
          <w:lang w:val="en-GB"/>
        </w:rPr>
        <w:t>Leoš</w:t>
      </w:r>
      <w:proofErr w:type="spellEnd"/>
      <w:r w:rsidR="0040396C" w:rsidRPr="003A0CE7">
        <w:rPr>
          <w:lang w:val="en-GB"/>
        </w:rPr>
        <w:t xml:space="preserve"> </w:t>
      </w:r>
      <w:proofErr w:type="spellStart"/>
      <w:r w:rsidR="0040396C" w:rsidRPr="003A0CE7">
        <w:rPr>
          <w:lang w:val="en-GB"/>
        </w:rPr>
        <w:t>Janáček</w:t>
      </w:r>
      <w:proofErr w:type="spellEnd"/>
      <w:r w:rsidR="0040396C" w:rsidRPr="003A0CE7">
        <w:rPr>
          <w:lang w:val="en-GB"/>
        </w:rPr>
        <w:t xml:space="preserve"> International Airport Ostrava in the </w:t>
      </w:r>
      <w:proofErr w:type="spellStart"/>
      <w:r w:rsidR="00FC1877" w:rsidRPr="003A0CE7">
        <w:rPr>
          <w:lang w:val="en-GB"/>
        </w:rPr>
        <w:t>Mošnov</w:t>
      </w:r>
      <w:proofErr w:type="spellEnd"/>
      <w:r w:rsidR="00FC1877" w:rsidRPr="003A0CE7">
        <w:rPr>
          <w:lang w:val="en-GB"/>
        </w:rPr>
        <w:t xml:space="preserve"> i</w:t>
      </w:r>
      <w:r w:rsidR="0040396C" w:rsidRPr="003A0CE7">
        <w:rPr>
          <w:lang w:val="en-GB"/>
        </w:rPr>
        <w:t>ndustrial zone, with</w:t>
      </w:r>
      <w:r w:rsidR="007360DC">
        <w:rPr>
          <w:lang w:val="en-GB"/>
        </w:rPr>
        <w:t> </w:t>
      </w:r>
      <w:r w:rsidR="00FC1877" w:rsidRPr="003A0CE7">
        <w:rPr>
          <w:lang w:val="en-GB"/>
        </w:rPr>
        <w:t>a</w:t>
      </w:r>
      <w:r w:rsidR="007360DC">
        <w:rPr>
          <w:lang w:val="en-GB"/>
        </w:rPr>
        <w:t> </w:t>
      </w:r>
      <w:r w:rsidR="0040396C" w:rsidRPr="003A0CE7">
        <w:rPr>
          <w:lang w:val="en-GB"/>
        </w:rPr>
        <w:t xml:space="preserve">direct </w:t>
      </w:r>
      <w:r w:rsidR="00FC1877" w:rsidRPr="003A0CE7">
        <w:rPr>
          <w:lang w:val="en-GB"/>
        </w:rPr>
        <w:t xml:space="preserve">highway and railway </w:t>
      </w:r>
      <w:r w:rsidR="0040396C" w:rsidRPr="003A0CE7">
        <w:rPr>
          <w:lang w:val="en-GB"/>
        </w:rPr>
        <w:t>connection. In</w:t>
      </w:r>
      <w:r w:rsidR="00B81552">
        <w:rPr>
          <w:lang w:val="en-GB"/>
        </w:rPr>
        <w:t> </w:t>
      </w:r>
      <w:r w:rsidR="0040396C" w:rsidRPr="003A0CE7">
        <w:rPr>
          <w:lang w:val="en-GB"/>
        </w:rPr>
        <w:t>addition, the</w:t>
      </w:r>
      <w:r w:rsidR="00E43DD6" w:rsidRPr="003A0CE7">
        <w:rPr>
          <w:lang w:val="en-GB"/>
        </w:rPr>
        <w:t> </w:t>
      </w:r>
      <w:r w:rsidR="0040396C" w:rsidRPr="003A0CE7">
        <w:rPr>
          <w:lang w:val="en-GB"/>
        </w:rPr>
        <w:t xml:space="preserve">park benefits from </w:t>
      </w:r>
      <w:r w:rsidR="00FC1877" w:rsidRPr="003A0CE7">
        <w:rPr>
          <w:lang w:val="en-GB"/>
        </w:rPr>
        <w:t xml:space="preserve">a </w:t>
      </w:r>
      <w:r w:rsidR="0040396C" w:rsidRPr="003A0CE7">
        <w:rPr>
          <w:lang w:val="en-GB"/>
        </w:rPr>
        <w:t xml:space="preserve">railway container terminal, strategically placed on the planned </w:t>
      </w:r>
      <w:r w:rsidR="00FC1877" w:rsidRPr="003A0CE7">
        <w:rPr>
          <w:lang w:val="en-GB"/>
        </w:rPr>
        <w:t>“</w:t>
      </w:r>
      <w:r w:rsidR="0040396C" w:rsidRPr="003A0CE7">
        <w:rPr>
          <w:lang w:val="en-GB"/>
        </w:rPr>
        <w:t>New</w:t>
      </w:r>
      <w:r w:rsidR="00B81552">
        <w:rPr>
          <w:lang w:val="en-GB"/>
        </w:rPr>
        <w:t> </w:t>
      </w:r>
      <w:r w:rsidR="0040396C" w:rsidRPr="003A0CE7">
        <w:rPr>
          <w:lang w:val="en-GB"/>
        </w:rPr>
        <w:t>Silk</w:t>
      </w:r>
      <w:r w:rsidR="00B81552">
        <w:rPr>
          <w:lang w:val="en-GB"/>
        </w:rPr>
        <w:t> </w:t>
      </w:r>
      <w:r w:rsidR="0040396C" w:rsidRPr="003A0CE7">
        <w:rPr>
          <w:lang w:val="en-GB"/>
        </w:rPr>
        <w:t>Road</w:t>
      </w:r>
      <w:r w:rsidR="00FC1877" w:rsidRPr="003A0CE7">
        <w:rPr>
          <w:lang w:val="en-GB"/>
        </w:rPr>
        <w:t>”</w:t>
      </w:r>
      <w:r w:rsidR="008B1CA0" w:rsidRPr="003A0CE7">
        <w:rPr>
          <w:lang w:val="en-GB"/>
        </w:rPr>
        <w:t>,</w:t>
      </w:r>
      <w:r w:rsidR="0040396C" w:rsidRPr="003A0CE7">
        <w:rPr>
          <w:lang w:val="en-GB"/>
        </w:rPr>
        <w:t xml:space="preserve"> which is unique </w:t>
      </w:r>
      <w:r w:rsidR="00FC1877" w:rsidRPr="003A0CE7">
        <w:rPr>
          <w:lang w:val="en-GB"/>
        </w:rPr>
        <w:t>in its</w:t>
      </w:r>
      <w:r w:rsidR="0040396C" w:rsidRPr="003A0CE7">
        <w:rPr>
          <w:lang w:val="en-GB"/>
        </w:rPr>
        <w:t xml:space="preserve"> size </w:t>
      </w:r>
      <w:r w:rsidR="00FC1877" w:rsidRPr="003A0CE7">
        <w:rPr>
          <w:lang w:val="en-GB"/>
        </w:rPr>
        <w:t>on a C</w:t>
      </w:r>
      <w:r w:rsidR="0040396C" w:rsidRPr="003A0CE7">
        <w:rPr>
          <w:lang w:val="en-GB"/>
        </w:rPr>
        <w:t>entral European scale and maximum handling capacity.</w:t>
      </w:r>
    </w:p>
    <w:p w14:paraId="3E12B2C9" w14:textId="77777777" w:rsidR="00674DAA" w:rsidRDefault="00674DAA" w:rsidP="00DB7F4A">
      <w:pPr>
        <w:pStyle w:val="BodyCopy"/>
        <w:rPr>
          <w:lang w:val="en-GB"/>
        </w:rPr>
      </w:pPr>
    </w:p>
    <w:p w14:paraId="30A45B61" w14:textId="10730581" w:rsidR="006B1ED0" w:rsidRDefault="006B1ED0" w:rsidP="00DB7F4A">
      <w:pPr>
        <w:pStyle w:val="BodyCopy"/>
        <w:rPr>
          <w:lang w:val="en-GB"/>
        </w:rPr>
      </w:pPr>
      <w:r w:rsidRPr="006B1ED0">
        <w:rPr>
          <w:i/>
          <w:lang w:val="en-GB"/>
        </w:rPr>
        <w:t>“I am pleased that this deal shows that J&amp;T together with CONCENS INVESTMENTS can unlock unknown locations, attract really great blue chip tenants and deliver first class investment products,”</w:t>
      </w:r>
      <w:r w:rsidRPr="006B1ED0">
        <w:rPr>
          <w:lang w:val="en-GB"/>
        </w:rPr>
        <w:t xml:space="preserve"> stated </w:t>
      </w:r>
      <w:r w:rsidRPr="006B1ED0">
        <w:rPr>
          <w:b/>
          <w:lang w:val="en-GB"/>
        </w:rPr>
        <w:t xml:space="preserve">Daniel </w:t>
      </w:r>
      <w:proofErr w:type="spellStart"/>
      <w:r w:rsidRPr="006B1ED0">
        <w:rPr>
          <w:b/>
          <w:lang w:val="en-GB"/>
        </w:rPr>
        <w:t>Kollár</w:t>
      </w:r>
      <w:proofErr w:type="spellEnd"/>
      <w:r w:rsidRPr="006B1ED0">
        <w:rPr>
          <w:b/>
          <w:lang w:val="en-GB"/>
        </w:rPr>
        <w:t>, Project Manager at J&amp;T IB Capital Markets</w:t>
      </w:r>
      <w:r w:rsidRPr="006B1ED0">
        <w:rPr>
          <w:lang w:val="en-GB"/>
        </w:rPr>
        <w:t>.</w:t>
      </w:r>
    </w:p>
    <w:p w14:paraId="571B0321" w14:textId="77777777" w:rsidR="007C55CE" w:rsidRDefault="007C55CE" w:rsidP="00DB7F4A">
      <w:pPr>
        <w:pStyle w:val="BodyCopy"/>
        <w:rPr>
          <w:lang w:val="en-GB"/>
        </w:rPr>
      </w:pPr>
      <w:bookmarkStart w:id="0" w:name="_GoBack"/>
      <w:bookmarkEnd w:id="0"/>
    </w:p>
    <w:p w14:paraId="7BDAC3EA" w14:textId="77777777" w:rsidR="0021614D" w:rsidRDefault="0021614D" w:rsidP="007C55CE">
      <w:pPr>
        <w:pStyle w:val="BodyCopy"/>
        <w:rPr>
          <w:lang w:val="cs-CZ"/>
        </w:rPr>
      </w:pPr>
    </w:p>
    <w:p w14:paraId="6BFA070F" w14:textId="04392F8D" w:rsidR="003A0CE7" w:rsidRDefault="003A0CE7" w:rsidP="003A0CE7">
      <w:pPr>
        <w:pStyle w:val="Contact"/>
      </w:pPr>
      <w:r w:rsidRPr="003B44F1">
        <w:t>Contact</w:t>
      </w:r>
      <w:r>
        <w:t>s</w:t>
      </w:r>
      <w:proofErr w:type="gramStart"/>
      <w:r w:rsidRPr="003B44F1">
        <w:t>:</w:t>
      </w:r>
      <w:proofErr w:type="gramEnd"/>
      <w:r>
        <w:br/>
        <w:t xml:space="preserve">Crest Communications, </w:t>
      </w:r>
      <w:proofErr w:type="spellStart"/>
      <w:r>
        <w:t>a.s</w:t>
      </w:r>
      <w:proofErr w:type="spellEnd"/>
      <w:r>
        <w:t>.</w:t>
      </w:r>
    </w:p>
    <w:p w14:paraId="71EDABEE" w14:textId="77777777" w:rsidR="003A0CE7" w:rsidRDefault="003A0CE7" w:rsidP="003A0CE7">
      <w:pPr>
        <w:pStyle w:val="Contact"/>
        <w:rPr>
          <w:b w:val="0"/>
          <w:bCs w:val="0"/>
        </w:rPr>
      </w:pPr>
      <w:r>
        <w:rPr>
          <w:b w:val="0"/>
          <w:bCs w:val="0"/>
        </w:rPr>
        <w:t>Denisa Kolaříková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Kamila Čadková</w:t>
      </w:r>
    </w:p>
    <w:p w14:paraId="45E9AF70" w14:textId="77777777" w:rsidR="003A0CE7" w:rsidRDefault="003A0CE7" w:rsidP="003A0CE7">
      <w:pPr>
        <w:pStyle w:val="Contact"/>
        <w:rPr>
          <w:b w:val="0"/>
          <w:bCs w:val="0"/>
        </w:rPr>
      </w:pPr>
      <w:r>
        <w:rPr>
          <w:b w:val="0"/>
          <w:bCs w:val="0"/>
        </w:rPr>
        <w:lastRenderedPageBreak/>
        <w:t>Account Manager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Account Director</w:t>
      </w:r>
    </w:p>
    <w:p w14:paraId="30FC3DC5" w14:textId="77777777" w:rsidR="003A0CE7" w:rsidRDefault="003A0CE7" w:rsidP="003A0CE7">
      <w:pPr>
        <w:pStyle w:val="Contact"/>
        <w:rPr>
          <w:b w:val="0"/>
          <w:bCs w:val="0"/>
        </w:rPr>
      </w:pPr>
      <w:r>
        <w:rPr>
          <w:b w:val="0"/>
          <w:bCs w:val="0"/>
        </w:rPr>
        <w:t>T: +420 731 613 606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T: +420 731 613 609</w:t>
      </w:r>
    </w:p>
    <w:p w14:paraId="57DA7F7D" w14:textId="77777777" w:rsidR="003A0CE7" w:rsidRDefault="003A0CE7" w:rsidP="003A0CE7">
      <w:pPr>
        <w:pStyle w:val="Contact"/>
        <w:rPr>
          <w:b w:val="0"/>
          <w:bCs w:val="0"/>
        </w:rPr>
      </w:pPr>
      <w:proofErr w:type="gramStart"/>
      <w:r>
        <w:rPr>
          <w:b w:val="0"/>
          <w:bCs w:val="0"/>
        </w:rPr>
        <w:t>e-mail</w:t>
      </w:r>
      <w:proofErr w:type="gramEnd"/>
      <w:r>
        <w:rPr>
          <w:b w:val="0"/>
          <w:bCs w:val="0"/>
        </w:rPr>
        <w:t xml:space="preserve">: </w:t>
      </w:r>
      <w:hyperlink r:id="rId8" w:history="1">
        <w:r>
          <w:rPr>
            <w:rStyle w:val="Hypertextovodkaz"/>
            <w:b w:val="0"/>
            <w:bCs w:val="0"/>
          </w:rPr>
          <w:t>denisa.kolarikova@crestcom.cz</w:t>
        </w:r>
      </w:hyperlink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e- mail: </w:t>
      </w:r>
      <w:hyperlink r:id="rId9" w:history="1">
        <w:r>
          <w:rPr>
            <w:rStyle w:val="Hypertextovodkaz"/>
            <w:b w:val="0"/>
            <w:bCs w:val="0"/>
          </w:rPr>
          <w:t>kamila.cadkova@crestcom.cz</w:t>
        </w:r>
      </w:hyperlink>
      <w:r>
        <w:rPr>
          <w:b w:val="0"/>
          <w:bCs w:val="0"/>
        </w:rPr>
        <w:t xml:space="preserve"> </w:t>
      </w:r>
    </w:p>
    <w:p w14:paraId="7459BED7" w14:textId="77777777" w:rsidR="003A0CE7" w:rsidRDefault="006230FF" w:rsidP="003A0CE7">
      <w:pPr>
        <w:pStyle w:val="Contact"/>
        <w:rPr>
          <w:b w:val="0"/>
          <w:bCs w:val="0"/>
        </w:rPr>
      </w:pPr>
      <w:hyperlink r:id="rId10" w:history="1">
        <w:r w:rsidR="003A0CE7">
          <w:rPr>
            <w:rStyle w:val="Hypertextovodkaz"/>
            <w:b w:val="0"/>
            <w:bCs w:val="0"/>
          </w:rPr>
          <w:t>www.crestcom.cz</w:t>
        </w:r>
      </w:hyperlink>
    </w:p>
    <w:p w14:paraId="31FB358B" w14:textId="77777777" w:rsidR="003A0CE7" w:rsidRDefault="003A0CE7" w:rsidP="003A0CE7">
      <w:pPr>
        <w:pStyle w:val="Contact"/>
      </w:pPr>
    </w:p>
    <w:p w14:paraId="0D41DDA8" w14:textId="77777777" w:rsidR="003A0CE7" w:rsidRDefault="003A0CE7" w:rsidP="003A0CE7">
      <w:pPr>
        <w:pStyle w:val="Contact"/>
      </w:pPr>
      <w:r>
        <w:t>CBRE</w:t>
      </w:r>
    </w:p>
    <w:p w14:paraId="32E12670" w14:textId="77777777" w:rsidR="003A0CE7" w:rsidRDefault="003A0CE7" w:rsidP="003A0CE7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Renata </w:t>
      </w:r>
      <w:proofErr w:type="spellStart"/>
      <w:r>
        <w:rPr>
          <w:b w:val="0"/>
          <w:bCs w:val="0"/>
        </w:rPr>
        <w:t>Mrázová</w:t>
      </w:r>
      <w:proofErr w:type="spellEnd"/>
      <w:r>
        <w:rPr>
          <w:b w:val="0"/>
          <w:bCs w:val="0"/>
        </w:rPr>
        <w:t xml:space="preserve">, Senior Communication Specialist, +420 604 308 765, </w:t>
      </w:r>
      <w:hyperlink r:id="rId11" w:history="1">
        <w:r>
          <w:rPr>
            <w:rStyle w:val="Hypertextovodkaz"/>
            <w:b w:val="0"/>
            <w:bCs w:val="0"/>
          </w:rPr>
          <w:t>renata.mrazova@cbre.com</w:t>
        </w:r>
      </w:hyperlink>
      <w:r>
        <w:rPr>
          <w:b w:val="0"/>
          <w:bCs w:val="0"/>
        </w:rPr>
        <w:t xml:space="preserve"> </w:t>
      </w:r>
    </w:p>
    <w:p w14:paraId="028C5734" w14:textId="77777777" w:rsidR="003A0CE7" w:rsidRDefault="003A0CE7" w:rsidP="003A0CE7">
      <w:pPr>
        <w:pStyle w:val="Contact"/>
        <w:rPr>
          <w:b w:val="0"/>
          <w:bCs w:val="0"/>
        </w:rPr>
      </w:pPr>
      <w:r>
        <w:rPr>
          <w:b w:val="0"/>
          <w:bCs w:val="0"/>
        </w:rPr>
        <w:t>CBRE Czech Republic</w:t>
      </w:r>
      <w:r>
        <w:rPr>
          <w:rStyle w:val="normaltextrun"/>
          <w:b w:val="0"/>
          <w:bCs w:val="0"/>
          <w:color w:val="1F497D"/>
        </w:rPr>
        <w:t> </w:t>
      </w:r>
      <w:hyperlink r:id="rId12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Facebook</w:t>
        </w:r>
      </w:hyperlink>
      <w:r>
        <w:rPr>
          <w:rStyle w:val="normaltextrun"/>
          <w:b w:val="0"/>
          <w:bCs w:val="0"/>
          <w:color w:val="7FBBAD" w:themeColor="background2"/>
          <w:u w:val="single"/>
        </w:rPr>
        <w:t>,</w:t>
      </w:r>
      <w:r>
        <w:rPr>
          <w:rStyle w:val="normaltextrun"/>
          <w:b w:val="0"/>
          <w:bCs w:val="0"/>
          <w:color w:val="7FBBAD" w:themeColor="background2"/>
        </w:rPr>
        <w:t> </w:t>
      </w:r>
      <w:proofErr w:type="spellStart"/>
      <w:r w:rsidR="00BE31CD">
        <w:rPr>
          <w:rStyle w:val="normaltextrun"/>
          <w:b w:val="0"/>
          <w:bCs w:val="0"/>
          <w:color w:val="7FBBAD" w:themeColor="background2"/>
          <w:u w:val="single"/>
        </w:rPr>
        <w:fldChar w:fldCharType="begin"/>
      </w:r>
      <w:r w:rsidR="00BE31CD">
        <w:rPr>
          <w:rStyle w:val="normaltextrun"/>
          <w:b w:val="0"/>
          <w:bCs w:val="0"/>
          <w:color w:val="7FBBAD" w:themeColor="background2"/>
          <w:u w:val="single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="00BE31CD">
        <w:rPr>
          <w:rStyle w:val="normaltextrun"/>
          <w:b w:val="0"/>
          <w:bCs w:val="0"/>
          <w:color w:val="7FBBAD" w:themeColor="background2"/>
          <w:u w:val="single"/>
        </w:rPr>
        <w:fldChar w:fldCharType="separate"/>
      </w:r>
      <w:r>
        <w:rPr>
          <w:rStyle w:val="normaltextrun"/>
          <w:b w:val="0"/>
          <w:bCs w:val="0"/>
          <w:color w:val="7FBBAD" w:themeColor="background2"/>
          <w:u w:val="single"/>
        </w:rPr>
        <w:t>Linkedin</w:t>
      </w:r>
      <w:proofErr w:type="spellEnd"/>
      <w:r w:rsidR="00BE31CD">
        <w:rPr>
          <w:rStyle w:val="normaltextrun"/>
          <w:b w:val="0"/>
          <w:bCs w:val="0"/>
          <w:color w:val="7FBBAD" w:themeColor="background2"/>
          <w:u w:val="single"/>
        </w:rPr>
        <w:fldChar w:fldCharType="end"/>
      </w:r>
      <w:r>
        <w:rPr>
          <w:rStyle w:val="normaltextrun"/>
          <w:b w:val="0"/>
          <w:bCs w:val="0"/>
          <w:color w:val="7FBBAD" w:themeColor="background2"/>
        </w:rPr>
        <w:t>, </w:t>
      </w:r>
      <w:hyperlink r:id="rId13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Instagram</w:t>
        </w:r>
      </w:hyperlink>
    </w:p>
    <w:p w14:paraId="5CFA286D" w14:textId="77777777" w:rsidR="003A0CE7" w:rsidRPr="00E02087" w:rsidRDefault="003A0CE7" w:rsidP="003A0CE7">
      <w:pPr>
        <w:pStyle w:val="BodyCopy"/>
      </w:pPr>
    </w:p>
    <w:p w14:paraId="03EDC2D5" w14:textId="77777777" w:rsidR="003A0CE7" w:rsidRPr="003B44F1" w:rsidRDefault="003A0CE7" w:rsidP="003A0CE7">
      <w:pPr>
        <w:pStyle w:val="Boilerplate"/>
        <w:rPr>
          <w:u w:val="single"/>
        </w:rPr>
      </w:pPr>
      <w:r w:rsidRPr="003B44F1">
        <w:rPr>
          <w:u w:val="single"/>
        </w:rPr>
        <w:t>About</w:t>
      </w:r>
      <w:r>
        <w:rPr>
          <w:u w:val="single"/>
        </w:rPr>
        <w:t xml:space="preserve"> </w:t>
      </w:r>
      <w:r w:rsidRPr="003B44F1">
        <w:rPr>
          <w:u w:val="single"/>
        </w:rPr>
        <w:t>CBRE</w:t>
      </w:r>
      <w:r>
        <w:rPr>
          <w:u w:val="single"/>
        </w:rPr>
        <w:t xml:space="preserve"> </w:t>
      </w:r>
      <w:r w:rsidRPr="003B44F1">
        <w:rPr>
          <w:u w:val="single"/>
        </w:rPr>
        <w:t>Group,</w:t>
      </w:r>
      <w:r>
        <w:rPr>
          <w:u w:val="single"/>
        </w:rPr>
        <w:t xml:space="preserve"> </w:t>
      </w:r>
      <w:r w:rsidRPr="003B44F1">
        <w:rPr>
          <w:u w:val="single"/>
        </w:rPr>
        <w:t>Inc.</w:t>
      </w:r>
    </w:p>
    <w:p w14:paraId="535818B4" w14:textId="7C542FF2" w:rsidR="003A0CE7" w:rsidRPr="00B45298" w:rsidRDefault="003A0CE7" w:rsidP="003A0CE7">
      <w:pPr>
        <w:pStyle w:val="Boilerplate"/>
        <w:jc w:val="both"/>
        <w:rPr>
          <w:rFonts w:ascii="Futura Lt BT Light" w:hAnsi="Futura Lt BT Light"/>
        </w:rPr>
      </w:pPr>
      <w:r w:rsidRPr="007E236C">
        <w:t>CBRE</w:t>
      </w:r>
      <w:r>
        <w:t xml:space="preserve"> </w:t>
      </w:r>
      <w:r w:rsidRPr="007E236C">
        <w:t>Group,</w:t>
      </w:r>
      <w:r>
        <w:t xml:space="preserve"> </w:t>
      </w:r>
      <w:r w:rsidRPr="007E236C">
        <w:t>Inc.</w:t>
      </w:r>
      <w:r>
        <w:t xml:space="preserve"> </w:t>
      </w:r>
      <w:r w:rsidRPr="007E236C">
        <w:t>(NYSE:</w:t>
      </w:r>
      <w:r>
        <w:t xml:space="preserve"> </w:t>
      </w:r>
      <w:r w:rsidRPr="007E236C">
        <w:t>CBRE),</w:t>
      </w:r>
      <w:r>
        <w:t xml:space="preserve"> </w:t>
      </w:r>
      <w:r w:rsidRPr="007E236C">
        <w:t>a</w:t>
      </w:r>
      <w:r>
        <w:t xml:space="preserve"> </w:t>
      </w:r>
      <w:r w:rsidRPr="007E236C">
        <w:t>Fortune</w:t>
      </w:r>
      <w:r>
        <w:t xml:space="preserve"> </w:t>
      </w:r>
      <w:r w:rsidRPr="007E236C">
        <w:t>500</w:t>
      </w:r>
      <w:r>
        <w:t xml:space="preserve"> </w:t>
      </w:r>
      <w:r w:rsidRPr="007E236C">
        <w:t>and</w:t>
      </w:r>
      <w:r>
        <w:t xml:space="preserve"> </w:t>
      </w:r>
      <w:r w:rsidRPr="007E236C">
        <w:t>S&amp;P</w:t>
      </w:r>
      <w:r>
        <w:t xml:space="preserve"> </w:t>
      </w:r>
      <w:r w:rsidRPr="007E236C">
        <w:t>500</w:t>
      </w:r>
      <w:r>
        <w:t xml:space="preserve"> </w:t>
      </w:r>
      <w:r w:rsidRPr="007E236C">
        <w:t>company</w:t>
      </w:r>
      <w:r>
        <w:t xml:space="preserve"> </w:t>
      </w:r>
      <w:r w:rsidRPr="007E236C">
        <w:t>headquartered</w:t>
      </w:r>
      <w:r>
        <w:t xml:space="preserve"> </w:t>
      </w:r>
      <w:r w:rsidRPr="007E236C">
        <w:t>in</w:t>
      </w:r>
      <w:r>
        <w:t xml:space="preserve"> </w:t>
      </w:r>
      <w:r w:rsidRPr="007E236C">
        <w:t>Dallas,</w:t>
      </w:r>
      <w:r>
        <w:t xml:space="preserve"> </w:t>
      </w:r>
      <w:r w:rsidRPr="007E236C">
        <w:t>is</w:t>
      </w:r>
      <w:r>
        <w:t xml:space="preserve"> </w:t>
      </w:r>
      <w:r w:rsidRPr="007E236C">
        <w:t>the</w:t>
      </w:r>
      <w:r>
        <w:t xml:space="preserve"> </w:t>
      </w:r>
      <w:r w:rsidRPr="007E236C">
        <w:t>world’s</w:t>
      </w:r>
      <w:r>
        <w:t xml:space="preserve"> </w:t>
      </w:r>
      <w:r w:rsidRPr="007E236C">
        <w:t>largest</w:t>
      </w:r>
      <w:r>
        <w:t xml:space="preserve"> </w:t>
      </w:r>
      <w:r w:rsidRPr="007E236C">
        <w:t>commercial</w:t>
      </w:r>
      <w:r>
        <w:t xml:space="preserve"> </w:t>
      </w:r>
      <w:r w:rsidRPr="007E236C">
        <w:t>real</w:t>
      </w:r>
      <w:r>
        <w:t xml:space="preserve"> </w:t>
      </w:r>
      <w:r w:rsidRPr="007E236C">
        <w:t>estate</w:t>
      </w:r>
      <w:r>
        <w:t xml:space="preserve"> </w:t>
      </w:r>
      <w:r w:rsidRPr="007E236C">
        <w:t>services</w:t>
      </w:r>
      <w:r>
        <w:t xml:space="preserve"> </w:t>
      </w:r>
      <w:r w:rsidRPr="007E236C">
        <w:t>and</w:t>
      </w:r>
      <w:r>
        <w:t xml:space="preserve"> </w:t>
      </w:r>
      <w:r w:rsidRPr="007E236C">
        <w:t>investment</w:t>
      </w:r>
      <w:r>
        <w:t xml:space="preserve"> </w:t>
      </w:r>
      <w:r w:rsidRPr="007E236C">
        <w:t>firm</w:t>
      </w:r>
      <w:r>
        <w:t xml:space="preserve"> </w:t>
      </w:r>
      <w:r w:rsidRPr="007E236C">
        <w:t>(based</w:t>
      </w:r>
      <w:r>
        <w:t xml:space="preserve"> </w:t>
      </w:r>
      <w:r w:rsidRPr="007E236C">
        <w:t>on</w:t>
      </w:r>
      <w:r>
        <w:t xml:space="preserve"> </w:t>
      </w:r>
      <w:r w:rsidRPr="007E236C">
        <w:t>2020</w:t>
      </w:r>
      <w:r>
        <w:t xml:space="preserve"> </w:t>
      </w:r>
      <w:r w:rsidRPr="007E236C">
        <w:t>revenue).</w:t>
      </w:r>
      <w:r>
        <w:t xml:space="preserve"> </w:t>
      </w:r>
      <w:r w:rsidRPr="007E236C">
        <w:t>The</w:t>
      </w:r>
      <w:r>
        <w:t xml:space="preserve"> </w:t>
      </w:r>
      <w:r w:rsidRPr="007E236C">
        <w:t>company</w:t>
      </w:r>
      <w:r>
        <w:t xml:space="preserve"> </w:t>
      </w:r>
      <w:r w:rsidRPr="007E236C">
        <w:t>has</w:t>
      </w:r>
      <w:r>
        <w:t xml:space="preserve"> </w:t>
      </w:r>
      <w:r w:rsidRPr="007E236C">
        <w:t>more</w:t>
      </w:r>
      <w:r>
        <w:t xml:space="preserve"> </w:t>
      </w:r>
      <w:r w:rsidRPr="007E236C">
        <w:t>than</w:t>
      </w:r>
      <w:r>
        <w:t xml:space="preserve"> </w:t>
      </w:r>
      <w:r w:rsidRPr="007E236C">
        <w:t>100,000</w:t>
      </w:r>
      <w:r>
        <w:t xml:space="preserve"> </w:t>
      </w:r>
      <w:r w:rsidRPr="007E236C">
        <w:t>employees</w:t>
      </w:r>
      <w:r>
        <w:t xml:space="preserve"> </w:t>
      </w:r>
      <w:r w:rsidRPr="007E236C">
        <w:t>serving</w:t>
      </w:r>
      <w:r>
        <w:t xml:space="preserve"> </w:t>
      </w:r>
      <w:r w:rsidRPr="007E236C">
        <w:t>clients</w:t>
      </w:r>
      <w:r>
        <w:t xml:space="preserve"> </w:t>
      </w:r>
      <w:r w:rsidRPr="007E236C">
        <w:t>in</w:t>
      </w:r>
      <w:r>
        <w:t xml:space="preserve"> </w:t>
      </w:r>
      <w:r w:rsidRPr="007E236C">
        <w:t>more</w:t>
      </w:r>
      <w:r>
        <w:t xml:space="preserve"> </w:t>
      </w:r>
      <w:r w:rsidRPr="007E236C">
        <w:t>than</w:t>
      </w:r>
      <w:r>
        <w:t xml:space="preserve"> </w:t>
      </w:r>
      <w:r w:rsidRPr="007E236C">
        <w:t>100</w:t>
      </w:r>
      <w:r>
        <w:t xml:space="preserve"> </w:t>
      </w:r>
      <w:r w:rsidRPr="007E236C">
        <w:t>countries.</w:t>
      </w:r>
      <w:r>
        <w:t xml:space="preserve"> </w:t>
      </w:r>
      <w:r w:rsidRPr="007E236C">
        <w:t>CBRE</w:t>
      </w:r>
      <w:r>
        <w:t xml:space="preserve"> </w:t>
      </w:r>
      <w:r w:rsidRPr="007E236C">
        <w:t>serves</w:t>
      </w:r>
      <w:r>
        <w:t xml:space="preserve"> </w:t>
      </w:r>
      <w:r w:rsidRPr="007E236C">
        <w:t>a</w:t>
      </w:r>
      <w:r>
        <w:t xml:space="preserve"> </w:t>
      </w:r>
      <w:r w:rsidRPr="007E236C">
        <w:t>diverse</w:t>
      </w:r>
      <w:r>
        <w:t xml:space="preserve"> </w:t>
      </w:r>
      <w:r w:rsidRPr="007E236C">
        <w:t>range</w:t>
      </w:r>
      <w:r>
        <w:t xml:space="preserve"> </w:t>
      </w:r>
      <w:r w:rsidRPr="007E236C">
        <w:t>of</w:t>
      </w:r>
      <w:r>
        <w:t xml:space="preserve"> </w:t>
      </w:r>
      <w:r w:rsidRPr="007E236C">
        <w:t>clients</w:t>
      </w:r>
      <w:r>
        <w:t xml:space="preserve"> </w:t>
      </w:r>
      <w:r w:rsidRPr="007E236C">
        <w:t>with</w:t>
      </w:r>
      <w:r>
        <w:t xml:space="preserve"> </w:t>
      </w:r>
      <w:r w:rsidRPr="007E236C">
        <w:t>an</w:t>
      </w:r>
      <w:r>
        <w:t xml:space="preserve"> </w:t>
      </w:r>
      <w:r w:rsidRPr="007E236C">
        <w:t>integrated</w:t>
      </w:r>
      <w:r>
        <w:t xml:space="preserve"> </w:t>
      </w:r>
      <w:r w:rsidRPr="007E236C">
        <w:t>suite</w:t>
      </w:r>
      <w:r>
        <w:t xml:space="preserve"> </w:t>
      </w:r>
      <w:r w:rsidRPr="007E236C">
        <w:t>of</w:t>
      </w:r>
      <w:r>
        <w:t xml:space="preserve"> </w:t>
      </w:r>
      <w:r w:rsidRPr="007E236C">
        <w:t>services,</w:t>
      </w:r>
      <w:r>
        <w:t xml:space="preserve"> </w:t>
      </w:r>
      <w:r w:rsidRPr="007E236C">
        <w:t>including</w:t>
      </w:r>
      <w:r>
        <w:t xml:space="preserve"> </w:t>
      </w:r>
      <w:r w:rsidRPr="007E236C">
        <w:t>facilities,</w:t>
      </w:r>
      <w:r>
        <w:t xml:space="preserve"> </w:t>
      </w:r>
      <w:r w:rsidRPr="007E236C">
        <w:t>transaction</w:t>
      </w:r>
      <w:r>
        <w:t xml:space="preserve"> </w:t>
      </w:r>
      <w:r w:rsidRPr="007E236C">
        <w:t>and</w:t>
      </w:r>
      <w:r>
        <w:t xml:space="preserve"> </w:t>
      </w:r>
      <w:r w:rsidRPr="007E236C">
        <w:t>project</w:t>
      </w:r>
      <w:r>
        <w:t xml:space="preserve"> </w:t>
      </w:r>
      <w:r w:rsidRPr="007E236C">
        <w:t>management;</w:t>
      </w:r>
      <w:r>
        <w:t xml:space="preserve"> </w:t>
      </w:r>
      <w:r w:rsidRPr="007E236C">
        <w:t>property</w:t>
      </w:r>
      <w:r>
        <w:t xml:space="preserve"> </w:t>
      </w:r>
      <w:r w:rsidRPr="007E236C">
        <w:t>management;</w:t>
      </w:r>
      <w:r>
        <w:t xml:space="preserve"> </w:t>
      </w:r>
      <w:r w:rsidRPr="007E236C">
        <w:t>investment</w:t>
      </w:r>
      <w:r>
        <w:t xml:space="preserve"> </w:t>
      </w:r>
      <w:r w:rsidRPr="007E236C">
        <w:t>management;</w:t>
      </w:r>
      <w:r>
        <w:t xml:space="preserve"> </w:t>
      </w:r>
      <w:r w:rsidRPr="007E236C">
        <w:t>appraisal</w:t>
      </w:r>
      <w:r>
        <w:t xml:space="preserve"> </w:t>
      </w:r>
      <w:r w:rsidRPr="007E236C">
        <w:t>and</w:t>
      </w:r>
      <w:r>
        <w:t xml:space="preserve"> </w:t>
      </w:r>
      <w:r w:rsidRPr="007E236C">
        <w:t>valuation;</w:t>
      </w:r>
      <w:r>
        <w:t xml:space="preserve"> </w:t>
      </w:r>
      <w:r w:rsidRPr="007E236C">
        <w:t>property</w:t>
      </w:r>
      <w:r>
        <w:t xml:space="preserve"> </w:t>
      </w:r>
      <w:r w:rsidRPr="007E236C">
        <w:t>leasing;</w:t>
      </w:r>
      <w:r>
        <w:t xml:space="preserve"> </w:t>
      </w:r>
      <w:r w:rsidRPr="007E236C">
        <w:t>strategic</w:t>
      </w:r>
      <w:r>
        <w:t xml:space="preserve"> </w:t>
      </w:r>
      <w:r w:rsidRPr="007E236C">
        <w:t>consulting;</w:t>
      </w:r>
      <w:r>
        <w:t xml:space="preserve"> </w:t>
      </w:r>
      <w:r w:rsidRPr="007E236C">
        <w:t>property</w:t>
      </w:r>
      <w:r>
        <w:t xml:space="preserve"> </w:t>
      </w:r>
      <w:r w:rsidRPr="007E236C">
        <w:t>sales;</w:t>
      </w:r>
      <w:r>
        <w:t xml:space="preserve"> </w:t>
      </w:r>
      <w:r w:rsidRPr="007E236C">
        <w:t>mortgage</w:t>
      </w:r>
      <w:r>
        <w:t xml:space="preserve"> </w:t>
      </w:r>
      <w:r w:rsidRPr="007E236C">
        <w:t>services</w:t>
      </w:r>
      <w:r>
        <w:t xml:space="preserve"> </w:t>
      </w:r>
      <w:r w:rsidRPr="007E236C">
        <w:t>and</w:t>
      </w:r>
      <w:r w:rsidR="007360DC">
        <w:t> </w:t>
      </w:r>
      <w:r w:rsidRPr="007E236C">
        <w:t>development</w:t>
      </w:r>
      <w:r>
        <w:t xml:space="preserve"> </w:t>
      </w:r>
      <w:r w:rsidRPr="007E236C">
        <w:t>services.</w:t>
      </w:r>
      <w:r>
        <w:t xml:space="preserve"> </w:t>
      </w:r>
      <w:r w:rsidRPr="007E236C">
        <w:t>Please</w:t>
      </w:r>
      <w:r>
        <w:t xml:space="preserve"> </w:t>
      </w:r>
      <w:r w:rsidRPr="007E236C">
        <w:t>visit</w:t>
      </w:r>
      <w:r>
        <w:t xml:space="preserve"> </w:t>
      </w:r>
      <w:r w:rsidRPr="007E236C">
        <w:t>our</w:t>
      </w:r>
      <w:r>
        <w:t xml:space="preserve"> </w:t>
      </w:r>
      <w:r w:rsidRPr="007E236C">
        <w:t>website</w:t>
      </w:r>
      <w:r>
        <w:t xml:space="preserve"> </w:t>
      </w:r>
      <w:r w:rsidRPr="007E236C">
        <w:t>at</w:t>
      </w:r>
      <w:r>
        <w:t xml:space="preserve"> </w:t>
      </w:r>
      <w:r w:rsidRPr="007E236C">
        <w:t>www.cbre.com.</w:t>
      </w:r>
    </w:p>
    <w:p w14:paraId="23EE3D25" w14:textId="77777777" w:rsidR="00DB7F4A" w:rsidRPr="00B45298" w:rsidRDefault="00DB7F4A" w:rsidP="003A0CE7">
      <w:pPr>
        <w:pStyle w:val="Contact"/>
        <w:rPr>
          <w:rFonts w:ascii="Futura Lt BT Light" w:hAnsi="Futura Lt BT Light"/>
        </w:rPr>
      </w:pPr>
    </w:p>
    <w:sectPr w:rsidR="00DB7F4A" w:rsidRPr="00B45298" w:rsidSect="00E01C37">
      <w:headerReference w:type="default" r:id="rId14"/>
      <w:headerReference w:type="first" r:id="rId15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7B5CA" w14:textId="77777777" w:rsidR="006230FF" w:rsidRDefault="006230FF" w:rsidP="00C63036">
      <w:r>
        <w:separator/>
      </w:r>
    </w:p>
  </w:endnote>
  <w:endnote w:type="continuationSeparator" w:id="0">
    <w:p w14:paraId="64949A71" w14:textId="77777777" w:rsidR="006230FF" w:rsidRDefault="006230FF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Futura Bk BT"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orbe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A84C5" w14:textId="77777777" w:rsidR="006230FF" w:rsidRDefault="006230FF" w:rsidP="00C63036">
      <w:r>
        <w:separator/>
      </w:r>
    </w:p>
  </w:footnote>
  <w:footnote w:type="continuationSeparator" w:id="0">
    <w:p w14:paraId="10781434" w14:textId="77777777" w:rsidR="006230FF" w:rsidRDefault="006230FF" w:rsidP="00C6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9633" w14:textId="47F01523" w:rsidR="00E30CD4" w:rsidRPr="00936807" w:rsidRDefault="00E30CD4" w:rsidP="0094537E">
    <w:pPr>
      <w:pStyle w:val="Zhlav"/>
      <w:jc w:val="right"/>
      <w:rPr>
        <w:lang w:val="en-GB"/>
      </w:rPr>
    </w:pPr>
    <w:r w:rsidRPr="00936807">
      <w:rPr>
        <w:rFonts w:ascii="Calibre" w:hAnsi="Calibre"/>
        <w:color w:val="003D30" w:themeColor="accent6"/>
        <w:sz w:val="16"/>
        <w:lang w:val="en-GB"/>
      </w:rPr>
      <w:t xml:space="preserve">CBRE </w:t>
    </w:r>
    <w:r w:rsidR="003E028B" w:rsidRPr="00936807">
      <w:rPr>
        <w:rFonts w:ascii="Calibre" w:hAnsi="Calibre"/>
        <w:color w:val="003D30" w:themeColor="accent6"/>
        <w:sz w:val="16"/>
        <w:lang w:val="en-GB"/>
      </w:rPr>
      <w:t>Press Release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<w:pict>
            <v:line w14:anchorId="0C525A25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7394D74F" w:rsidR="00E30CD4" w:rsidRPr="003E028B" w:rsidRDefault="003A0CE7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en-GB"/>
                            </w:rPr>
                          </w:pPr>
                          <w:r w:rsidRPr="003E028B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en-GB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" filled="f" stroked="f" strokeweight=".5pt">
              <v:textbox inset="0,0,0,0">
                <w:txbxContent>
                  <w:p w14:paraId="5F1630B1" w14:textId="7394D74F" w:rsidR="00E30CD4" w:rsidRPr="003E028B" w:rsidRDefault="003A0CE7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en-GB"/>
                      </w:rPr>
                    </w:pPr>
                    <w:r w:rsidRPr="003E028B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en-GB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7D"/>
    <w:rsid w:val="00011123"/>
    <w:rsid w:val="00027BFC"/>
    <w:rsid w:val="00036013"/>
    <w:rsid w:val="00047123"/>
    <w:rsid w:val="00064421"/>
    <w:rsid w:val="00064B63"/>
    <w:rsid w:val="00073176"/>
    <w:rsid w:val="00076B7D"/>
    <w:rsid w:val="00083332"/>
    <w:rsid w:val="000852B4"/>
    <w:rsid w:val="000978B8"/>
    <w:rsid w:val="000A542D"/>
    <w:rsid w:val="000C0ED9"/>
    <w:rsid w:val="000D2F28"/>
    <w:rsid w:val="000D301C"/>
    <w:rsid w:val="000E3EC9"/>
    <w:rsid w:val="000E513F"/>
    <w:rsid w:val="000E526C"/>
    <w:rsid w:val="00140E0A"/>
    <w:rsid w:val="00144797"/>
    <w:rsid w:val="00171104"/>
    <w:rsid w:val="00177CB0"/>
    <w:rsid w:val="00185C3B"/>
    <w:rsid w:val="001A0575"/>
    <w:rsid w:val="001A511A"/>
    <w:rsid w:val="001E24E3"/>
    <w:rsid w:val="001E57DD"/>
    <w:rsid w:val="001F3007"/>
    <w:rsid w:val="00201D5E"/>
    <w:rsid w:val="00206799"/>
    <w:rsid w:val="0021614D"/>
    <w:rsid w:val="00223919"/>
    <w:rsid w:val="00226F5A"/>
    <w:rsid w:val="00252372"/>
    <w:rsid w:val="00262BA0"/>
    <w:rsid w:val="00266A9E"/>
    <w:rsid w:val="002674DC"/>
    <w:rsid w:val="00267AD2"/>
    <w:rsid w:val="0029268E"/>
    <w:rsid w:val="00293D28"/>
    <w:rsid w:val="00294495"/>
    <w:rsid w:val="002A261E"/>
    <w:rsid w:val="002C36AD"/>
    <w:rsid w:val="002C64B4"/>
    <w:rsid w:val="002C7021"/>
    <w:rsid w:val="002C7033"/>
    <w:rsid w:val="002C7BCA"/>
    <w:rsid w:val="002C98C0"/>
    <w:rsid w:val="002E1BB9"/>
    <w:rsid w:val="002E3D27"/>
    <w:rsid w:val="003033AF"/>
    <w:rsid w:val="00303571"/>
    <w:rsid w:val="00313FE7"/>
    <w:rsid w:val="0033036E"/>
    <w:rsid w:val="00330A0E"/>
    <w:rsid w:val="00336BC6"/>
    <w:rsid w:val="003509E7"/>
    <w:rsid w:val="00364A3D"/>
    <w:rsid w:val="00364ACC"/>
    <w:rsid w:val="003762E9"/>
    <w:rsid w:val="00383844"/>
    <w:rsid w:val="00385EC2"/>
    <w:rsid w:val="003A0CE7"/>
    <w:rsid w:val="003A0E82"/>
    <w:rsid w:val="003B0B9B"/>
    <w:rsid w:val="003B44F1"/>
    <w:rsid w:val="003B708F"/>
    <w:rsid w:val="003E028B"/>
    <w:rsid w:val="003F3C34"/>
    <w:rsid w:val="004004C4"/>
    <w:rsid w:val="0040396C"/>
    <w:rsid w:val="00407C9E"/>
    <w:rsid w:val="004113B2"/>
    <w:rsid w:val="00423455"/>
    <w:rsid w:val="00424070"/>
    <w:rsid w:val="00425E49"/>
    <w:rsid w:val="00485562"/>
    <w:rsid w:val="00491E6E"/>
    <w:rsid w:val="004A4C0D"/>
    <w:rsid w:val="004C3FAA"/>
    <w:rsid w:val="004C4C0A"/>
    <w:rsid w:val="004E27E2"/>
    <w:rsid w:val="004E2EE7"/>
    <w:rsid w:val="00503209"/>
    <w:rsid w:val="0050793C"/>
    <w:rsid w:val="00512BD9"/>
    <w:rsid w:val="005207FD"/>
    <w:rsid w:val="00521BCC"/>
    <w:rsid w:val="00521CAB"/>
    <w:rsid w:val="00532F7A"/>
    <w:rsid w:val="00543D63"/>
    <w:rsid w:val="00545FCD"/>
    <w:rsid w:val="0054772F"/>
    <w:rsid w:val="00552462"/>
    <w:rsid w:val="00553A6F"/>
    <w:rsid w:val="00554FEE"/>
    <w:rsid w:val="005668D7"/>
    <w:rsid w:val="00576FD6"/>
    <w:rsid w:val="00584E27"/>
    <w:rsid w:val="005B3B0D"/>
    <w:rsid w:val="005C1520"/>
    <w:rsid w:val="005C1891"/>
    <w:rsid w:val="005C22BE"/>
    <w:rsid w:val="005F7F99"/>
    <w:rsid w:val="00601627"/>
    <w:rsid w:val="00601D80"/>
    <w:rsid w:val="00601D8C"/>
    <w:rsid w:val="006069F2"/>
    <w:rsid w:val="00611710"/>
    <w:rsid w:val="00612C44"/>
    <w:rsid w:val="00616375"/>
    <w:rsid w:val="00620D13"/>
    <w:rsid w:val="006230FF"/>
    <w:rsid w:val="0063267C"/>
    <w:rsid w:val="00661ABD"/>
    <w:rsid w:val="00670C77"/>
    <w:rsid w:val="006725EE"/>
    <w:rsid w:val="006738F2"/>
    <w:rsid w:val="00674DAA"/>
    <w:rsid w:val="006828C4"/>
    <w:rsid w:val="00685808"/>
    <w:rsid w:val="00686097"/>
    <w:rsid w:val="00690DBA"/>
    <w:rsid w:val="006A0EEA"/>
    <w:rsid w:val="006A1E7E"/>
    <w:rsid w:val="006A5B41"/>
    <w:rsid w:val="006B152B"/>
    <w:rsid w:val="006B18D6"/>
    <w:rsid w:val="006B1D70"/>
    <w:rsid w:val="006B1ED0"/>
    <w:rsid w:val="006C2970"/>
    <w:rsid w:val="006C3991"/>
    <w:rsid w:val="006D60F7"/>
    <w:rsid w:val="006D63A5"/>
    <w:rsid w:val="006F1C7F"/>
    <w:rsid w:val="006F397C"/>
    <w:rsid w:val="007001C2"/>
    <w:rsid w:val="00704CD1"/>
    <w:rsid w:val="00716A5B"/>
    <w:rsid w:val="007176C8"/>
    <w:rsid w:val="00722C2A"/>
    <w:rsid w:val="007360DC"/>
    <w:rsid w:val="00736F66"/>
    <w:rsid w:val="00736FC2"/>
    <w:rsid w:val="00740BDE"/>
    <w:rsid w:val="00742D8F"/>
    <w:rsid w:val="00746CEA"/>
    <w:rsid w:val="007678F4"/>
    <w:rsid w:val="007763E8"/>
    <w:rsid w:val="00784715"/>
    <w:rsid w:val="00790F26"/>
    <w:rsid w:val="00793423"/>
    <w:rsid w:val="00797AAD"/>
    <w:rsid w:val="007A29ED"/>
    <w:rsid w:val="007A3613"/>
    <w:rsid w:val="007A3C6C"/>
    <w:rsid w:val="007A6E57"/>
    <w:rsid w:val="007A7D89"/>
    <w:rsid w:val="007C1420"/>
    <w:rsid w:val="007C55CE"/>
    <w:rsid w:val="007D68F8"/>
    <w:rsid w:val="007D6DE1"/>
    <w:rsid w:val="007E236C"/>
    <w:rsid w:val="007E352A"/>
    <w:rsid w:val="007F53DE"/>
    <w:rsid w:val="00805C6A"/>
    <w:rsid w:val="00825E78"/>
    <w:rsid w:val="0082774B"/>
    <w:rsid w:val="00832B51"/>
    <w:rsid w:val="00854777"/>
    <w:rsid w:val="008621C5"/>
    <w:rsid w:val="00881D34"/>
    <w:rsid w:val="008903B4"/>
    <w:rsid w:val="008B1CA0"/>
    <w:rsid w:val="008B3E75"/>
    <w:rsid w:val="008B74A5"/>
    <w:rsid w:val="008E7DAE"/>
    <w:rsid w:val="008F1D24"/>
    <w:rsid w:val="008F1D8F"/>
    <w:rsid w:val="008F4915"/>
    <w:rsid w:val="008F4E12"/>
    <w:rsid w:val="008F765D"/>
    <w:rsid w:val="008F7E63"/>
    <w:rsid w:val="00901711"/>
    <w:rsid w:val="00901939"/>
    <w:rsid w:val="00906EEB"/>
    <w:rsid w:val="00907E35"/>
    <w:rsid w:val="00920933"/>
    <w:rsid w:val="0093155E"/>
    <w:rsid w:val="00934361"/>
    <w:rsid w:val="00936048"/>
    <w:rsid w:val="00936807"/>
    <w:rsid w:val="0094537E"/>
    <w:rsid w:val="0095013A"/>
    <w:rsid w:val="00973561"/>
    <w:rsid w:val="0097392E"/>
    <w:rsid w:val="00977C5D"/>
    <w:rsid w:val="00990231"/>
    <w:rsid w:val="009A362D"/>
    <w:rsid w:val="009A3A68"/>
    <w:rsid w:val="009B0BD1"/>
    <w:rsid w:val="009B2FC6"/>
    <w:rsid w:val="009C04BB"/>
    <w:rsid w:val="009C6ACA"/>
    <w:rsid w:val="009F2AF2"/>
    <w:rsid w:val="00A0001E"/>
    <w:rsid w:val="00A15C2E"/>
    <w:rsid w:val="00A2592E"/>
    <w:rsid w:val="00A26BF0"/>
    <w:rsid w:val="00A41B50"/>
    <w:rsid w:val="00A47539"/>
    <w:rsid w:val="00A5269C"/>
    <w:rsid w:val="00A54714"/>
    <w:rsid w:val="00A54CFB"/>
    <w:rsid w:val="00A67E84"/>
    <w:rsid w:val="00A67F88"/>
    <w:rsid w:val="00A71B8E"/>
    <w:rsid w:val="00A75315"/>
    <w:rsid w:val="00A90A3A"/>
    <w:rsid w:val="00A9707D"/>
    <w:rsid w:val="00AA247D"/>
    <w:rsid w:val="00AB24C1"/>
    <w:rsid w:val="00AB5CFE"/>
    <w:rsid w:val="00AC3FA0"/>
    <w:rsid w:val="00AD6E51"/>
    <w:rsid w:val="00AE098D"/>
    <w:rsid w:val="00AF3022"/>
    <w:rsid w:val="00AF5205"/>
    <w:rsid w:val="00AF6207"/>
    <w:rsid w:val="00B049FB"/>
    <w:rsid w:val="00B13513"/>
    <w:rsid w:val="00B20AEE"/>
    <w:rsid w:val="00B22C77"/>
    <w:rsid w:val="00B25140"/>
    <w:rsid w:val="00B321F5"/>
    <w:rsid w:val="00B443B8"/>
    <w:rsid w:val="00B45156"/>
    <w:rsid w:val="00B45298"/>
    <w:rsid w:val="00B532ED"/>
    <w:rsid w:val="00B627CE"/>
    <w:rsid w:val="00B654E0"/>
    <w:rsid w:val="00B81552"/>
    <w:rsid w:val="00B90463"/>
    <w:rsid w:val="00B91D54"/>
    <w:rsid w:val="00BA3ACA"/>
    <w:rsid w:val="00BB0E9C"/>
    <w:rsid w:val="00BB71B3"/>
    <w:rsid w:val="00BC28C5"/>
    <w:rsid w:val="00BC4CF9"/>
    <w:rsid w:val="00BD3961"/>
    <w:rsid w:val="00BE1682"/>
    <w:rsid w:val="00BE31CD"/>
    <w:rsid w:val="00BE7B6E"/>
    <w:rsid w:val="00BE7D87"/>
    <w:rsid w:val="00BF76BE"/>
    <w:rsid w:val="00C03912"/>
    <w:rsid w:val="00C179A5"/>
    <w:rsid w:val="00C44A81"/>
    <w:rsid w:val="00C465B8"/>
    <w:rsid w:val="00C63036"/>
    <w:rsid w:val="00C82832"/>
    <w:rsid w:val="00C83135"/>
    <w:rsid w:val="00C84A05"/>
    <w:rsid w:val="00CA0C88"/>
    <w:rsid w:val="00CA185A"/>
    <w:rsid w:val="00CA2436"/>
    <w:rsid w:val="00CA43C3"/>
    <w:rsid w:val="00CA53E9"/>
    <w:rsid w:val="00CB2C62"/>
    <w:rsid w:val="00CB498B"/>
    <w:rsid w:val="00CC4710"/>
    <w:rsid w:val="00CD06E2"/>
    <w:rsid w:val="00CD0D5F"/>
    <w:rsid w:val="00CD464B"/>
    <w:rsid w:val="00D02039"/>
    <w:rsid w:val="00D136BE"/>
    <w:rsid w:val="00D15FA3"/>
    <w:rsid w:val="00D3006F"/>
    <w:rsid w:val="00D3096F"/>
    <w:rsid w:val="00D30C5C"/>
    <w:rsid w:val="00D37C58"/>
    <w:rsid w:val="00D43EBE"/>
    <w:rsid w:val="00D66CF5"/>
    <w:rsid w:val="00D71EF8"/>
    <w:rsid w:val="00D76255"/>
    <w:rsid w:val="00D8736C"/>
    <w:rsid w:val="00D910D7"/>
    <w:rsid w:val="00DA198E"/>
    <w:rsid w:val="00DB1F29"/>
    <w:rsid w:val="00DB4754"/>
    <w:rsid w:val="00DB7F4A"/>
    <w:rsid w:val="00DC0226"/>
    <w:rsid w:val="00DD3D68"/>
    <w:rsid w:val="00DF5F52"/>
    <w:rsid w:val="00E01C37"/>
    <w:rsid w:val="00E02087"/>
    <w:rsid w:val="00E11D59"/>
    <w:rsid w:val="00E14C17"/>
    <w:rsid w:val="00E1641D"/>
    <w:rsid w:val="00E30CD4"/>
    <w:rsid w:val="00E36B2D"/>
    <w:rsid w:val="00E42079"/>
    <w:rsid w:val="00E43DD6"/>
    <w:rsid w:val="00E53CA1"/>
    <w:rsid w:val="00E60CFB"/>
    <w:rsid w:val="00E72C5B"/>
    <w:rsid w:val="00E74548"/>
    <w:rsid w:val="00E8031D"/>
    <w:rsid w:val="00E971BB"/>
    <w:rsid w:val="00EA4B01"/>
    <w:rsid w:val="00EA5F2E"/>
    <w:rsid w:val="00EA74A5"/>
    <w:rsid w:val="00EB3A75"/>
    <w:rsid w:val="00EC298E"/>
    <w:rsid w:val="00EC795B"/>
    <w:rsid w:val="00ED1394"/>
    <w:rsid w:val="00ED366C"/>
    <w:rsid w:val="00F07545"/>
    <w:rsid w:val="00F121C0"/>
    <w:rsid w:val="00F40950"/>
    <w:rsid w:val="00F51DB7"/>
    <w:rsid w:val="00F52687"/>
    <w:rsid w:val="00F60134"/>
    <w:rsid w:val="00F81642"/>
    <w:rsid w:val="00F8210E"/>
    <w:rsid w:val="00FB06BA"/>
    <w:rsid w:val="00FB1853"/>
    <w:rsid w:val="00FB5059"/>
    <w:rsid w:val="00FB548F"/>
    <w:rsid w:val="00FC1877"/>
    <w:rsid w:val="00FC5953"/>
    <w:rsid w:val="00FC6E1E"/>
    <w:rsid w:val="00FD197D"/>
    <w:rsid w:val="00FD7B16"/>
    <w:rsid w:val="00FE3BA8"/>
    <w:rsid w:val="00FE5ACB"/>
    <w:rsid w:val="010C20EC"/>
    <w:rsid w:val="012C0D93"/>
    <w:rsid w:val="016F9C12"/>
    <w:rsid w:val="01812A2B"/>
    <w:rsid w:val="0201987E"/>
    <w:rsid w:val="020F879C"/>
    <w:rsid w:val="022FE92F"/>
    <w:rsid w:val="029A0E80"/>
    <w:rsid w:val="02A21E8D"/>
    <w:rsid w:val="03264ECE"/>
    <w:rsid w:val="032F0FF1"/>
    <w:rsid w:val="034B1125"/>
    <w:rsid w:val="03E9A203"/>
    <w:rsid w:val="046BB292"/>
    <w:rsid w:val="04987F3A"/>
    <w:rsid w:val="04A0D39A"/>
    <w:rsid w:val="04A76460"/>
    <w:rsid w:val="04B31EC4"/>
    <w:rsid w:val="04F3F057"/>
    <w:rsid w:val="0540F0F2"/>
    <w:rsid w:val="05772699"/>
    <w:rsid w:val="058A3270"/>
    <w:rsid w:val="05F82D8C"/>
    <w:rsid w:val="0622DE3F"/>
    <w:rsid w:val="06AED279"/>
    <w:rsid w:val="06C7D9E8"/>
    <w:rsid w:val="070CDD2E"/>
    <w:rsid w:val="07714EB4"/>
    <w:rsid w:val="078A3DA8"/>
    <w:rsid w:val="07FAABD4"/>
    <w:rsid w:val="08007F5E"/>
    <w:rsid w:val="08672648"/>
    <w:rsid w:val="08A06D70"/>
    <w:rsid w:val="08F031BB"/>
    <w:rsid w:val="0A90FCC3"/>
    <w:rsid w:val="0A9E6524"/>
    <w:rsid w:val="0AEC38C5"/>
    <w:rsid w:val="0BC6794C"/>
    <w:rsid w:val="0BD0E0C7"/>
    <w:rsid w:val="0BFD0540"/>
    <w:rsid w:val="0C074A34"/>
    <w:rsid w:val="0C7A0704"/>
    <w:rsid w:val="0CCC7DCD"/>
    <w:rsid w:val="0D865E85"/>
    <w:rsid w:val="0D96DAA6"/>
    <w:rsid w:val="0DAEAC62"/>
    <w:rsid w:val="0DCA93C9"/>
    <w:rsid w:val="0E34D07A"/>
    <w:rsid w:val="0E55AB9D"/>
    <w:rsid w:val="0E7139EF"/>
    <w:rsid w:val="0EAE183F"/>
    <w:rsid w:val="0F057F8C"/>
    <w:rsid w:val="0F172DFC"/>
    <w:rsid w:val="0F1F4288"/>
    <w:rsid w:val="0F283FD9"/>
    <w:rsid w:val="0F28A774"/>
    <w:rsid w:val="0F39023C"/>
    <w:rsid w:val="0FAD6607"/>
    <w:rsid w:val="101DBEDA"/>
    <w:rsid w:val="1038B00E"/>
    <w:rsid w:val="10E1992B"/>
    <w:rsid w:val="11260E5B"/>
    <w:rsid w:val="11C0A80A"/>
    <w:rsid w:val="11FDB42D"/>
    <w:rsid w:val="1226A35E"/>
    <w:rsid w:val="12440437"/>
    <w:rsid w:val="12896778"/>
    <w:rsid w:val="129563F9"/>
    <w:rsid w:val="13DC43F8"/>
    <w:rsid w:val="13EBAA22"/>
    <w:rsid w:val="141A9176"/>
    <w:rsid w:val="14688758"/>
    <w:rsid w:val="14D20523"/>
    <w:rsid w:val="1538E99D"/>
    <w:rsid w:val="15505654"/>
    <w:rsid w:val="1554CEDC"/>
    <w:rsid w:val="156539AE"/>
    <w:rsid w:val="157E7761"/>
    <w:rsid w:val="158F1B63"/>
    <w:rsid w:val="15C51D2B"/>
    <w:rsid w:val="164DD074"/>
    <w:rsid w:val="16D12550"/>
    <w:rsid w:val="1754E178"/>
    <w:rsid w:val="176C4FDA"/>
    <w:rsid w:val="17D8B2D0"/>
    <w:rsid w:val="1865F605"/>
    <w:rsid w:val="18E6A21D"/>
    <w:rsid w:val="18F81184"/>
    <w:rsid w:val="19588318"/>
    <w:rsid w:val="19968CAB"/>
    <w:rsid w:val="1998D2B8"/>
    <w:rsid w:val="199D725D"/>
    <w:rsid w:val="19EF471B"/>
    <w:rsid w:val="1A39972A"/>
    <w:rsid w:val="1A649193"/>
    <w:rsid w:val="1A6A5E68"/>
    <w:rsid w:val="1A8965A4"/>
    <w:rsid w:val="1A8BF529"/>
    <w:rsid w:val="1B0CC704"/>
    <w:rsid w:val="1B5847B7"/>
    <w:rsid w:val="1B67323F"/>
    <w:rsid w:val="1B883C50"/>
    <w:rsid w:val="1BA1E0F8"/>
    <w:rsid w:val="1BE85E72"/>
    <w:rsid w:val="1BE86083"/>
    <w:rsid w:val="1C8B4323"/>
    <w:rsid w:val="1CFB72E7"/>
    <w:rsid w:val="1D035AB1"/>
    <w:rsid w:val="1D1004BB"/>
    <w:rsid w:val="1DAB1320"/>
    <w:rsid w:val="1DC422FC"/>
    <w:rsid w:val="1DD6648A"/>
    <w:rsid w:val="1E1EBABF"/>
    <w:rsid w:val="1ED3B012"/>
    <w:rsid w:val="1F4030C1"/>
    <w:rsid w:val="1F468879"/>
    <w:rsid w:val="1F50EE2D"/>
    <w:rsid w:val="1F51066C"/>
    <w:rsid w:val="1F5AABB8"/>
    <w:rsid w:val="1F5CFC46"/>
    <w:rsid w:val="1F872A07"/>
    <w:rsid w:val="201162CB"/>
    <w:rsid w:val="201E295C"/>
    <w:rsid w:val="2022A1E4"/>
    <w:rsid w:val="203C16FD"/>
    <w:rsid w:val="207ADBE0"/>
    <w:rsid w:val="20EA680C"/>
    <w:rsid w:val="213656ED"/>
    <w:rsid w:val="21B31E5D"/>
    <w:rsid w:val="21C49C1C"/>
    <w:rsid w:val="2221379C"/>
    <w:rsid w:val="228784B5"/>
    <w:rsid w:val="22B2D2B8"/>
    <w:rsid w:val="22B358AC"/>
    <w:rsid w:val="232771D8"/>
    <w:rsid w:val="23380E16"/>
    <w:rsid w:val="234A83ED"/>
    <w:rsid w:val="240F7620"/>
    <w:rsid w:val="241A3C23"/>
    <w:rsid w:val="242E7FC3"/>
    <w:rsid w:val="247FCCA7"/>
    <w:rsid w:val="248895F2"/>
    <w:rsid w:val="24D63468"/>
    <w:rsid w:val="24DBFA9B"/>
    <w:rsid w:val="24DF7E3D"/>
    <w:rsid w:val="24F6DA8A"/>
    <w:rsid w:val="2535B059"/>
    <w:rsid w:val="254C2D70"/>
    <w:rsid w:val="259344A4"/>
    <w:rsid w:val="25CC3DCA"/>
    <w:rsid w:val="25EF010D"/>
    <w:rsid w:val="26103CDC"/>
    <w:rsid w:val="262C61AB"/>
    <w:rsid w:val="26660778"/>
    <w:rsid w:val="2751DCE5"/>
    <w:rsid w:val="2768840E"/>
    <w:rsid w:val="27F53721"/>
    <w:rsid w:val="2801D7D9"/>
    <w:rsid w:val="28583C01"/>
    <w:rsid w:val="2893A6ED"/>
    <w:rsid w:val="28EDC0B7"/>
    <w:rsid w:val="290BB5F6"/>
    <w:rsid w:val="294A9DA2"/>
    <w:rsid w:val="295DB411"/>
    <w:rsid w:val="29D8628E"/>
    <w:rsid w:val="2A1B76D2"/>
    <w:rsid w:val="2A2376CF"/>
    <w:rsid w:val="2A4C8FED"/>
    <w:rsid w:val="2A9755AE"/>
    <w:rsid w:val="2AAD9714"/>
    <w:rsid w:val="2AC65E13"/>
    <w:rsid w:val="2AC7C8EC"/>
    <w:rsid w:val="2AE376EC"/>
    <w:rsid w:val="2AFBA43B"/>
    <w:rsid w:val="2B52B469"/>
    <w:rsid w:val="2BC63C71"/>
    <w:rsid w:val="2BF59699"/>
    <w:rsid w:val="2C9AB49C"/>
    <w:rsid w:val="2CA0A436"/>
    <w:rsid w:val="2D78132A"/>
    <w:rsid w:val="2DB134FB"/>
    <w:rsid w:val="2DDCACAE"/>
    <w:rsid w:val="2E91C8E4"/>
    <w:rsid w:val="2F1F8919"/>
    <w:rsid w:val="2F36F7D7"/>
    <w:rsid w:val="2F3BC269"/>
    <w:rsid w:val="2FB30CF3"/>
    <w:rsid w:val="30131900"/>
    <w:rsid w:val="301FF0EE"/>
    <w:rsid w:val="309CD4C2"/>
    <w:rsid w:val="30AC0437"/>
    <w:rsid w:val="30AFFC47"/>
    <w:rsid w:val="30BE5AA8"/>
    <w:rsid w:val="30EFDF5A"/>
    <w:rsid w:val="31A8BA1F"/>
    <w:rsid w:val="31B346DD"/>
    <w:rsid w:val="31B90C48"/>
    <w:rsid w:val="31CC646C"/>
    <w:rsid w:val="31E79D61"/>
    <w:rsid w:val="31F2BA1D"/>
    <w:rsid w:val="320C2856"/>
    <w:rsid w:val="32855886"/>
    <w:rsid w:val="33478975"/>
    <w:rsid w:val="33A84150"/>
    <w:rsid w:val="33C72B91"/>
    <w:rsid w:val="33CAB635"/>
    <w:rsid w:val="33EA1B7F"/>
    <w:rsid w:val="33F90E17"/>
    <w:rsid w:val="33FA7A6E"/>
    <w:rsid w:val="345A85B8"/>
    <w:rsid w:val="346E82F9"/>
    <w:rsid w:val="34772AB3"/>
    <w:rsid w:val="34B36739"/>
    <w:rsid w:val="34F3D5F7"/>
    <w:rsid w:val="35029E74"/>
    <w:rsid w:val="35357598"/>
    <w:rsid w:val="3536646E"/>
    <w:rsid w:val="35B9FB99"/>
    <w:rsid w:val="35C58977"/>
    <w:rsid w:val="35F95341"/>
    <w:rsid w:val="35FF87BF"/>
    <w:rsid w:val="363AE258"/>
    <w:rsid w:val="3695FD8D"/>
    <w:rsid w:val="36B7DD76"/>
    <w:rsid w:val="36BB0E84"/>
    <w:rsid w:val="37131BFA"/>
    <w:rsid w:val="3772BA06"/>
    <w:rsid w:val="378FDD06"/>
    <w:rsid w:val="37AF16AE"/>
    <w:rsid w:val="382082BE"/>
    <w:rsid w:val="384AF64B"/>
    <w:rsid w:val="38872D8D"/>
    <w:rsid w:val="38CB285F"/>
    <w:rsid w:val="38E0D1E5"/>
    <w:rsid w:val="390952F7"/>
    <w:rsid w:val="394DB829"/>
    <w:rsid w:val="39683FA0"/>
    <w:rsid w:val="39CD9E4F"/>
    <w:rsid w:val="39DC58FF"/>
    <w:rsid w:val="39E6C6AC"/>
    <w:rsid w:val="3A34746F"/>
    <w:rsid w:val="3A741921"/>
    <w:rsid w:val="3A749B33"/>
    <w:rsid w:val="3AA52358"/>
    <w:rsid w:val="3B028D90"/>
    <w:rsid w:val="3B696EB0"/>
    <w:rsid w:val="3B8D3EEF"/>
    <w:rsid w:val="3BDC498F"/>
    <w:rsid w:val="3C2DF50C"/>
    <w:rsid w:val="3C341CBF"/>
    <w:rsid w:val="3C4ABF03"/>
    <w:rsid w:val="3C93144D"/>
    <w:rsid w:val="3DB65482"/>
    <w:rsid w:val="3E5F0F9A"/>
    <w:rsid w:val="3E77A8F9"/>
    <w:rsid w:val="3E99E4D6"/>
    <w:rsid w:val="3F799F52"/>
    <w:rsid w:val="4044CD59"/>
    <w:rsid w:val="407210A7"/>
    <w:rsid w:val="4106C111"/>
    <w:rsid w:val="4186D746"/>
    <w:rsid w:val="41F876CB"/>
    <w:rsid w:val="4214E776"/>
    <w:rsid w:val="4254EE62"/>
    <w:rsid w:val="42722983"/>
    <w:rsid w:val="429F1235"/>
    <w:rsid w:val="42B190D3"/>
    <w:rsid w:val="42B2B44D"/>
    <w:rsid w:val="42CCDF42"/>
    <w:rsid w:val="42F65BA5"/>
    <w:rsid w:val="4321D2C6"/>
    <w:rsid w:val="4392A7E9"/>
    <w:rsid w:val="44165FF2"/>
    <w:rsid w:val="448F4225"/>
    <w:rsid w:val="44CD46E4"/>
    <w:rsid w:val="44EDAF86"/>
    <w:rsid w:val="4519D693"/>
    <w:rsid w:val="460413E9"/>
    <w:rsid w:val="465DCCE5"/>
    <w:rsid w:val="465DDD17"/>
    <w:rsid w:val="465F6019"/>
    <w:rsid w:val="468362B6"/>
    <w:rsid w:val="46E1206F"/>
    <w:rsid w:val="4709E48D"/>
    <w:rsid w:val="476A7E03"/>
    <w:rsid w:val="479E2AE6"/>
    <w:rsid w:val="47A00E02"/>
    <w:rsid w:val="47F302AF"/>
    <w:rsid w:val="485F0D2F"/>
    <w:rsid w:val="49440AAD"/>
    <w:rsid w:val="49BCA215"/>
    <w:rsid w:val="4A52F4C8"/>
    <w:rsid w:val="4A5F8DCC"/>
    <w:rsid w:val="4AC47935"/>
    <w:rsid w:val="4B1EEC35"/>
    <w:rsid w:val="4BA0CED2"/>
    <w:rsid w:val="4BCA381F"/>
    <w:rsid w:val="4C2D63C4"/>
    <w:rsid w:val="4C3D1086"/>
    <w:rsid w:val="4C51EFAB"/>
    <w:rsid w:val="4C7F3E07"/>
    <w:rsid w:val="4CF0F7C9"/>
    <w:rsid w:val="4D4BBD16"/>
    <w:rsid w:val="4DA002C9"/>
    <w:rsid w:val="4DB09B85"/>
    <w:rsid w:val="4E3FE1F6"/>
    <w:rsid w:val="4E532143"/>
    <w:rsid w:val="4E7173FB"/>
    <w:rsid w:val="4EABDDA4"/>
    <w:rsid w:val="4EB9E384"/>
    <w:rsid w:val="4ECF4CFC"/>
    <w:rsid w:val="4EE9C064"/>
    <w:rsid w:val="4F53BF71"/>
    <w:rsid w:val="4FBD6568"/>
    <w:rsid w:val="4FFE7704"/>
    <w:rsid w:val="500E55AB"/>
    <w:rsid w:val="50398B61"/>
    <w:rsid w:val="50590238"/>
    <w:rsid w:val="50A375A6"/>
    <w:rsid w:val="50FAA38B"/>
    <w:rsid w:val="510B128C"/>
    <w:rsid w:val="518D0CCA"/>
    <w:rsid w:val="51E03CF0"/>
    <w:rsid w:val="5262F638"/>
    <w:rsid w:val="52A6E2ED"/>
    <w:rsid w:val="537423F5"/>
    <w:rsid w:val="53BEC7D8"/>
    <w:rsid w:val="53F7B734"/>
    <w:rsid w:val="5407AF43"/>
    <w:rsid w:val="5415180D"/>
    <w:rsid w:val="543B5D40"/>
    <w:rsid w:val="54867C04"/>
    <w:rsid w:val="54B4EA68"/>
    <w:rsid w:val="550F4337"/>
    <w:rsid w:val="558E39F8"/>
    <w:rsid w:val="55AF9B0F"/>
    <w:rsid w:val="55FC7E0C"/>
    <w:rsid w:val="561BF19A"/>
    <w:rsid w:val="5638A64D"/>
    <w:rsid w:val="56BAF00E"/>
    <w:rsid w:val="56F76821"/>
    <w:rsid w:val="5784A706"/>
    <w:rsid w:val="57A0E79D"/>
    <w:rsid w:val="57B4AD9F"/>
    <w:rsid w:val="5866C0F5"/>
    <w:rsid w:val="5876E3D0"/>
    <w:rsid w:val="58A4759A"/>
    <w:rsid w:val="59174A56"/>
    <w:rsid w:val="59376A61"/>
    <w:rsid w:val="596C7719"/>
    <w:rsid w:val="596FF479"/>
    <w:rsid w:val="59A6AB34"/>
    <w:rsid w:val="59C50D4B"/>
    <w:rsid w:val="5A6BB27D"/>
    <w:rsid w:val="5AB4268C"/>
    <w:rsid w:val="5B3E1ADF"/>
    <w:rsid w:val="5B4DA10C"/>
    <w:rsid w:val="5B5FE4C4"/>
    <w:rsid w:val="5B88D2BA"/>
    <w:rsid w:val="5BA98C64"/>
    <w:rsid w:val="5BB072D1"/>
    <w:rsid w:val="5BB99BF1"/>
    <w:rsid w:val="5C1637C0"/>
    <w:rsid w:val="5D3DCFB4"/>
    <w:rsid w:val="5D980418"/>
    <w:rsid w:val="5DA67E00"/>
    <w:rsid w:val="5DAEE5D2"/>
    <w:rsid w:val="5DB52E65"/>
    <w:rsid w:val="5E57D6C0"/>
    <w:rsid w:val="5E696E60"/>
    <w:rsid w:val="5F24F525"/>
    <w:rsid w:val="5FC48BF6"/>
    <w:rsid w:val="602091C6"/>
    <w:rsid w:val="60AA25C2"/>
    <w:rsid w:val="60E244D5"/>
    <w:rsid w:val="6109AFAB"/>
    <w:rsid w:val="6131F0A9"/>
    <w:rsid w:val="613586EC"/>
    <w:rsid w:val="615F238F"/>
    <w:rsid w:val="616B6571"/>
    <w:rsid w:val="6186A167"/>
    <w:rsid w:val="61DC8532"/>
    <w:rsid w:val="62021EA9"/>
    <w:rsid w:val="62247919"/>
    <w:rsid w:val="628CE48F"/>
    <w:rsid w:val="62B2199D"/>
    <w:rsid w:val="62B7E94C"/>
    <w:rsid w:val="630E7E81"/>
    <w:rsid w:val="63C9612B"/>
    <w:rsid w:val="63D0F28D"/>
    <w:rsid w:val="6435B64F"/>
    <w:rsid w:val="6441506D"/>
    <w:rsid w:val="64596E90"/>
    <w:rsid w:val="6466FE5C"/>
    <w:rsid w:val="6495D6CD"/>
    <w:rsid w:val="64EC4503"/>
    <w:rsid w:val="64FAA699"/>
    <w:rsid w:val="654C0FB3"/>
    <w:rsid w:val="655B575E"/>
    <w:rsid w:val="6568537C"/>
    <w:rsid w:val="65924FFE"/>
    <w:rsid w:val="6741CFFE"/>
    <w:rsid w:val="67C6D9A1"/>
    <w:rsid w:val="6834829D"/>
    <w:rsid w:val="687FE2EB"/>
    <w:rsid w:val="68945E42"/>
    <w:rsid w:val="68AD8EA0"/>
    <w:rsid w:val="68EC0FB8"/>
    <w:rsid w:val="6907D1F6"/>
    <w:rsid w:val="6929EB87"/>
    <w:rsid w:val="697DC005"/>
    <w:rsid w:val="6A32ACC6"/>
    <w:rsid w:val="6A3B0464"/>
    <w:rsid w:val="6A961CB1"/>
    <w:rsid w:val="6AF4009F"/>
    <w:rsid w:val="6B16173A"/>
    <w:rsid w:val="6B47F168"/>
    <w:rsid w:val="6B48477A"/>
    <w:rsid w:val="6B59C451"/>
    <w:rsid w:val="6BADB55F"/>
    <w:rsid w:val="6BB15E53"/>
    <w:rsid w:val="6BD3E21C"/>
    <w:rsid w:val="6BE0EDA3"/>
    <w:rsid w:val="6C175B87"/>
    <w:rsid w:val="6C4272A4"/>
    <w:rsid w:val="6D14BB5A"/>
    <w:rsid w:val="6D4C524E"/>
    <w:rsid w:val="6DA8FE3B"/>
    <w:rsid w:val="6E2B9701"/>
    <w:rsid w:val="6E361B25"/>
    <w:rsid w:val="6E8FF2E2"/>
    <w:rsid w:val="6E989CB0"/>
    <w:rsid w:val="6F36B9F8"/>
    <w:rsid w:val="6F7CCB32"/>
    <w:rsid w:val="6F8AD520"/>
    <w:rsid w:val="6F95BB11"/>
    <w:rsid w:val="6FAB9D8A"/>
    <w:rsid w:val="6FC602EC"/>
    <w:rsid w:val="7033FE08"/>
    <w:rsid w:val="70590219"/>
    <w:rsid w:val="705DCF6F"/>
    <w:rsid w:val="7077C607"/>
    <w:rsid w:val="70B10D87"/>
    <w:rsid w:val="70D28A59"/>
    <w:rsid w:val="715FDCCE"/>
    <w:rsid w:val="71703505"/>
    <w:rsid w:val="71C4E9B3"/>
    <w:rsid w:val="71DDAC0E"/>
    <w:rsid w:val="7225ACF1"/>
    <w:rsid w:val="724F41B6"/>
    <w:rsid w:val="729875ED"/>
    <w:rsid w:val="72B942C9"/>
    <w:rsid w:val="72C8916E"/>
    <w:rsid w:val="73C16AEE"/>
    <w:rsid w:val="740D4DD7"/>
    <w:rsid w:val="74616E4E"/>
    <w:rsid w:val="748990B0"/>
    <w:rsid w:val="74D0D502"/>
    <w:rsid w:val="75322CF7"/>
    <w:rsid w:val="757EC70B"/>
    <w:rsid w:val="75F38CEE"/>
    <w:rsid w:val="7605F636"/>
    <w:rsid w:val="761461B2"/>
    <w:rsid w:val="76551B72"/>
    <w:rsid w:val="77E1E228"/>
    <w:rsid w:val="78E8FF43"/>
    <w:rsid w:val="7928801A"/>
    <w:rsid w:val="79BD573B"/>
    <w:rsid w:val="79D67016"/>
    <w:rsid w:val="7A95CCB2"/>
    <w:rsid w:val="7AE48A8D"/>
    <w:rsid w:val="7AFBECE0"/>
    <w:rsid w:val="7B900D21"/>
    <w:rsid w:val="7B90A25A"/>
    <w:rsid w:val="7BA9C714"/>
    <w:rsid w:val="7BE3BEE3"/>
    <w:rsid w:val="7C2B1C8E"/>
    <w:rsid w:val="7C5E8958"/>
    <w:rsid w:val="7D0D72B7"/>
    <w:rsid w:val="7D3583E9"/>
    <w:rsid w:val="7D9221C9"/>
    <w:rsid w:val="7DAE460C"/>
    <w:rsid w:val="7DE2B326"/>
    <w:rsid w:val="7E542C75"/>
    <w:rsid w:val="7EC05596"/>
    <w:rsid w:val="7ED99C9F"/>
    <w:rsid w:val="7EF10F36"/>
    <w:rsid w:val="7F013211"/>
    <w:rsid w:val="7F64B362"/>
    <w:rsid w:val="7FFBE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0471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7294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71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71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F1B32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7123"/>
    <w:rPr>
      <w:rFonts w:asciiTheme="majorHAnsi" w:eastAsiaTheme="majorEastAsia" w:hAnsiTheme="majorHAnsi" w:cstheme="majorBidi"/>
      <w:color w:val="17294B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7123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7123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paragraph" w:customStyle="1" w:styleId="ez">
    <w:name w:val="e_z"/>
    <w:basedOn w:val="Normln"/>
    <w:rsid w:val="00047123"/>
    <w:pPr>
      <w:spacing w:before="100" w:beforeAutospacing="1" w:after="100" w:afterAutospacing="1"/>
    </w:pPr>
    <w:rPr>
      <w:lang w:val="cs-CZ" w:eastAsia="cs-CZ"/>
    </w:rPr>
  </w:style>
  <w:style w:type="character" w:customStyle="1" w:styleId="atm-text-decorator">
    <w:name w:val="atm-text-decorator"/>
    <w:basedOn w:val="Standardnpsmoodstavce"/>
    <w:rsid w:val="00047123"/>
  </w:style>
  <w:style w:type="character" w:customStyle="1" w:styleId="mol-formatted-datedate">
    <w:name w:val="mol-formatted-date__date"/>
    <w:basedOn w:val="Standardnpsmoodstavce"/>
    <w:rsid w:val="00047123"/>
  </w:style>
  <w:style w:type="character" w:customStyle="1" w:styleId="mol-formatted-datetime">
    <w:name w:val="mol-formatted-date__time"/>
    <w:basedOn w:val="Standardnpsmoodstavce"/>
    <w:rsid w:val="00047123"/>
  </w:style>
  <w:style w:type="paragraph" w:styleId="Normlnweb">
    <w:name w:val="Normal (Web)"/>
    <w:basedOn w:val="Normln"/>
    <w:uiPriority w:val="99"/>
    <w:semiHidden/>
    <w:unhideWhenUsed/>
    <w:rsid w:val="008F765D"/>
    <w:pPr>
      <w:spacing w:before="100" w:beforeAutospacing="1" w:after="100" w:afterAutospacing="1"/>
    </w:pPr>
    <w:rPr>
      <w:lang w:val="cs-CZ" w:eastAsia="cs-CZ"/>
    </w:rPr>
  </w:style>
  <w:style w:type="character" w:customStyle="1" w:styleId="viiyi">
    <w:name w:val="viiyi"/>
    <w:basedOn w:val="Standardnpsmoodstavce"/>
    <w:rsid w:val="0021614D"/>
  </w:style>
  <w:style w:type="character" w:customStyle="1" w:styleId="jlqj4b">
    <w:name w:val="jlqj4b"/>
    <w:basedOn w:val="Standardnpsmoodstavce"/>
    <w:rsid w:val="00216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5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7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7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0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5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17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54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41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7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4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4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5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83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52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22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4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1235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68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3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13" Type="http://schemas.openxmlformats.org/officeDocument/2006/relationships/hyperlink" Target="https://www.instagram.com/cbre_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ages/CBRE-News/626929170775263?ref=ts&amp;fref=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ata.mrazova@cbre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ila.cadkova@crestcom.cz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D5FD-6DBB-4F1B-A2C2-706CF326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5</TotalTime>
  <Pages>2</Pages>
  <Words>686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Denisa Kolaříková</cp:lastModifiedBy>
  <cp:revision>7</cp:revision>
  <dcterms:created xsi:type="dcterms:W3CDTF">2021-12-21T10:13:00Z</dcterms:created>
  <dcterms:modified xsi:type="dcterms:W3CDTF">2021-12-22T09:14:00Z</dcterms:modified>
</cp:coreProperties>
</file>